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4C0" w:rsidRPr="00622209" w:rsidRDefault="00C80525">
      <w:pPr>
        <w:spacing w:after="0" w:line="408" w:lineRule="auto"/>
        <w:ind w:left="120"/>
        <w:jc w:val="center"/>
        <w:rPr>
          <w:lang w:val="ru-RU"/>
        </w:rPr>
      </w:pPr>
      <w:bookmarkStart w:id="0" w:name="block-20324486"/>
      <w:r w:rsidRPr="00622209">
        <w:rPr>
          <w:rFonts w:ascii="Times New Roman" w:hAnsi="Times New Roman"/>
          <w:b/>
          <w:color w:val="000000"/>
          <w:sz w:val="28"/>
          <w:lang w:val="ru-RU"/>
        </w:rPr>
        <w:t>МИНИСТЕРСТВО ПРОСВЕЩЕНИЯ РОССИЙСКОЙ ФЕДЕРАЦИИ</w:t>
      </w:r>
    </w:p>
    <w:p w:rsidR="003E24C0" w:rsidRPr="00622209" w:rsidRDefault="00C80525">
      <w:pPr>
        <w:spacing w:after="0" w:line="408" w:lineRule="auto"/>
        <w:ind w:left="120"/>
        <w:jc w:val="center"/>
        <w:rPr>
          <w:lang w:val="ru-RU"/>
        </w:rPr>
      </w:pPr>
      <w:r w:rsidRPr="00622209">
        <w:rPr>
          <w:rFonts w:ascii="Times New Roman" w:hAnsi="Times New Roman"/>
          <w:b/>
          <w:color w:val="000000"/>
          <w:sz w:val="28"/>
          <w:lang w:val="ru-RU"/>
        </w:rPr>
        <w:t>‌</w:t>
      </w:r>
      <w:bookmarkStart w:id="1" w:name="aedd4985-c29e-494d-8ad1-4bd90a83a26c"/>
      <w:r w:rsidRPr="00622209">
        <w:rPr>
          <w:rFonts w:ascii="Times New Roman" w:hAnsi="Times New Roman"/>
          <w:b/>
          <w:color w:val="000000"/>
          <w:sz w:val="28"/>
          <w:lang w:val="ru-RU"/>
        </w:rPr>
        <w:t xml:space="preserve">Ростовская область </w:t>
      </w:r>
      <w:bookmarkEnd w:id="1"/>
      <w:r w:rsidRPr="00622209">
        <w:rPr>
          <w:rFonts w:ascii="Times New Roman" w:hAnsi="Times New Roman"/>
          <w:b/>
          <w:color w:val="000000"/>
          <w:sz w:val="28"/>
          <w:lang w:val="ru-RU"/>
        </w:rPr>
        <w:t xml:space="preserve">‌‌ </w:t>
      </w:r>
    </w:p>
    <w:p w:rsidR="003E24C0" w:rsidRPr="00622209" w:rsidRDefault="00C80525">
      <w:pPr>
        <w:spacing w:after="0" w:line="408" w:lineRule="auto"/>
        <w:ind w:left="120"/>
        <w:jc w:val="center"/>
        <w:rPr>
          <w:lang w:val="ru-RU"/>
        </w:rPr>
      </w:pPr>
      <w:r w:rsidRPr="00622209">
        <w:rPr>
          <w:rFonts w:ascii="Times New Roman" w:hAnsi="Times New Roman"/>
          <w:b/>
          <w:color w:val="000000"/>
          <w:sz w:val="28"/>
          <w:lang w:val="ru-RU"/>
        </w:rPr>
        <w:t>‌</w:t>
      </w:r>
      <w:bookmarkStart w:id="2" w:name="5bdd78a7-6eff-44c5-be48-12eb425418d7"/>
      <w:r w:rsidRPr="00622209">
        <w:rPr>
          <w:rFonts w:ascii="Times New Roman" w:hAnsi="Times New Roman"/>
          <w:b/>
          <w:color w:val="000000"/>
          <w:sz w:val="28"/>
          <w:lang w:val="ru-RU"/>
        </w:rPr>
        <w:t>Цимлянский район</w:t>
      </w:r>
      <w:bookmarkEnd w:id="2"/>
      <w:r w:rsidRPr="00622209">
        <w:rPr>
          <w:rFonts w:ascii="Times New Roman" w:hAnsi="Times New Roman"/>
          <w:b/>
          <w:color w:val="000000"/>
          <w:sz w:val="28"/>
          <w:lang w:val="ru-RU"/>
        </w:rPr>
        <w:t>‌</w:t>
      </w:r>
      <w:r w:rsidRPr="00622209">
        <w:rPr>
          <w:rFonts w:ascii="Times New Roman" w:hAnsi="Times New Roman"/>
          <w:color w:val="000000"/>
          <w:sz w:val="28"/>
          <w:lang w:val="ru-RU"/>
        </w:rPr>
        <w:t>​</w:t>
      </w:r>
    </w:p>
    <w:p w:rsidR="003E24C0" w:rsidRPr="00622209" w:rsidRDefault="00C80525">
      <w:pPr>
        <w:spacing w:after="0" w:line="408" w:lineRule="auto"/>
        <w:ind w:left="120"/>
        <w:jc w:val="center"/>
        <w:rPr>
          <w:lang w:val="ru-RU"/>
        </w:rPr>
      </w:pPr>
      <w:r w:rsidRPr="00622209">
        <w:rPr>
          <w:rFonts w:ascii="Times New Roman" w:hAnsi="Times New Roman"/>
          <w:b/>
          <w:color w:val="000000"/>
          <w:sz w:val="28"/>
          <w:lang w:val="ru-RU"/>
        </w:rPr>
        <w:t>МБОУ СОШ №2 г.Цимлянска</w:t>
      </w:r>
    </w:p>
    <w:p w:rsidR="003E24C0" w:rsidRPr="00622209" w:rsidRDefault="003E24C0">
      <w:pPr>
        <w:spacing w:after="0"/>
        <w:ind w:left="120"/>
        <w:rPr>
          <w:lang w:val="ru-RU"/>
        </w:rPr>
      </w:pPr>
    </w:p>
    <w:tbl>
      <w:tblPr>
        <w:tblW w:w="0" w:type="auto"/>
        <w:tblLook w:val="04A0" w:firstRow="1" w:lastRow="0" w:firstColumn="1" w:lastColumn="0" w:noHBand="0" w:noVBand="1"/>
      </w:tblPr>
      <w:tblGrid>
        <w:gridCol w:w="3114"/>
        <w:gridCol w:w="3115"/>
        <w:gridCol w:w="3115"/>
      </w:tblGrid>
      <w:tr w:rsidR="0034177B" w:rsidRPr="00497EF2" w:rsidTr="005174D4">
        <w:tc>
          <w:tcPr>
            <w:tcW w:w="3114" w:type="dxa"/>
          </w:tcPr>
          <w:p w:rsidR="0034177B" w:rsidRPr="0040209D" w:rsidRDefault="0034177B" w:rsidP="005174D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4177B" w:rsidRDefault="0034177B" w:rsidP="005174D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 МБОУ СОШ №2 г. Цимлянска</w:t>
            </w:r>
          </w:p>
          <w:p w:rsidR="00497EF2" w:rsidRPr="008944ED" w:rsidRDefault="00497EF2" w:rsidP="005174D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w:t>
            </w:r>
          </w:p>
          <w:p w:rsidR="00497EF2" w:rsidRDefault="00497EF2" w:rsidP="005174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Е.А.Добрынина</w:t>
            </w:r>
          </w:p>
          <w:p w:rsidR="0034177B" w:rsidRDefault="0034177B" w:rsidP="005174D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C97870">
              <w:rPr>
                <w:rFonts w:ascii="Times New Roman" w:eastAsia="Times New Roman" w:hAnsi="Times New Roman"/>
                <w:color w:val="000000"/>
                <w:sz w:val="24"/>
                <w:szCs w:val="24"/>
                <w:lang w:val="ru-RU"/>
              </w:rPr>
              <w:t>4 от «27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A3548C">
              <w:rPr>
                <w:rFonts w:ascii="Times New Roman" w:eastAsia="Times New Roman" w:hAnsi="Times New Roman"/>
                <w:color w:val="000000"/>
                <w:sz w:val="24"/>
                <w:szCs w:val="24"/>
                <w:lang w:val="ru-RU"/>
              </w:rPr>
              <w:t xml:space="preserve">   </w:t>
            </w:r>
            <w:r w:rsidR="00C97870">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4177B" w:rsidRPr="0040209D" w:rsidRDefault="0034177B" w:rsidP="005174D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4177B" w:rsidRPr="0040209D" w:rsidRDefault="0034177B" w:rsidP="005174D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34177B" w:rsidRPr="008944ED" w:rsidRDefault="0034177B" w:rsidP="005174D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педагогическом совете МБОУ СОШ № 2 г. Цимлянска</w:t>
            </w:r>
          </w:p>
          <w:p w:rsidR="0034177B" w:rsidRDefault="00497EF2" w:rsidP="005174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w:t>
            </w:r>
          </w:p>
          <w:p w:rsidR="00497EF2" w:rsidRPr="00497EF2" w:rsidRDefault="00497EF2" w:rsidP="00497EF2">
            <w:pPr>
              <w:autoSpaceDE w:val="0"/>
              <w:autoSpaceDN w:val="0"/>
              <w:spacing w:after="0" w:line="240" w:lineRule="auto"/>
              <w:rPr>
                <w:rFonts w:ascii="Times New Roman" w:eastAsia="Times New Roman" w:hAnsi="Times New Roman"/>
                <w:color w:val="000000"/>
                <w:sz w:val="24"/>
                <w:szCs w:val="24"/>
                <w:lang w:val="ru-RU"/>
              </w:rPr>
            </w:pPr>
            <w:r w:rsidRPr="00497EF2">
              <w:rPr>
                <w:rFonts w:ascii="Times New Roman" w:eastAsia="Times New Roman" w:hAnsi="Times New Roman"/>
                <w:color w:val="000000"/>
                <w:sz w:val="24"/>
                <w:szCs w:val="24"/>
                <w:lang w:val="ru-RU"/>
              </w:rPr>
              <w:t>Е.А.Добрынина</w:t>
            </w:r>
          </w:p>
          <w:p w:rsidR="0034177B" w:rsidRDefault="0034177B" w:rsidP="005174D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C97870">
              <w:rPr>
                <w:rFonts w:ascii="Times New Roman" w:eastAsia="Times New Roman" w:hAnsi="Times New Roman"/>
                <w:color w:val="000000"/>
                <w:sz w:val="24"/>
                <w:szCs w:val="24"/>
                <w:lang w:val="ru-RU"/>
              </w:rPr>
              <w:t xml:space="preserve"> 1от «</w:t>
            </w:r>
            <w:proofErr w:type="gramStart"/>
            <w:r w:rsidR="00C97870">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C97870">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4177B" w:rsidRPr="0040209D" w:rsidRDefault="0034177B" w:rsidP="005174D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4177B" w:rsidRDefault="0034177B" w:rsidP="005174D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4177B" w:rsidRPr="008944ED" w:rsidRDefault="0034177B" w:rsidP="005174D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 г. Цимлянска</w:t>
            </w:r>
          </w:p>
          <w:p w:rsidR="0034177B" w:rsidRDefault="0034177B" w:rsidP="005174D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4177B" w:rsidRPr="008944ED" w:rsidRDefault="0034177B" w:rsidP="005174D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Л.П. Перфилова</w:t>
            </w:r>
          </w:p>
          <w:p w:rsidR="0034177B" w:rsidRDefault="0034177B" w:rsidP="005174D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Приказ № </w:t>
            </w:r>
            <w:r w:rsidR="00C97870">
              <w:rPr>
                <w:rFonts w:ascii="Times New Roman" w:eastAsia="Times New Roman" w:hAnsi="Times New Roman"/>
                <w:color w:val="000000"/>
                <w:sz w:val="24"/>
                <w:szCs w:val="24"/>
                <w:lang w:val="ru-RU"/>
              </w:rPr>
              <w:t>180</w:t>
            </w:r>
            <w:r w:rsidRPr="005D70C6">
              <w:rPr>
                <w:rFonts w:ascii="Times New Roman" w:eastAsia="Times New Roman" w:hAnsi="Times New Roman"/>
                <w:color w:val="000000"/>
                <w:sz w:val="24"/>
                <w:szCs w:val="24"/>
                <w:lang w:val="ru-RU"/>
              </w:rPr>
              <w:t>-</w:t>
            </w:r>
            <w:proofErr w:type="gramStart"/>
            <w:r w:rsidRPr="005D70C6">
              <w:rPr>
                <w:rFonts w:ascii="Times New Roman" w:eastAsia="Times New Roman" w:hAnsi="Times New Roman"/>
                <w:color w:val="000000"/>
                <w:sz w:val="24"/>
                <w:szCs w:val="24"/>
                <w:lang w:val="ru-RU"/>
              </w:rPr>
              <w:t>о</w:t>
            </w:r>
            <w:r w:rsidR="00C97870">
              <w:rPr>
                <w:rFonts w:ascii="Times New Roman" w:eastAsia="Times New Roman" w:hAnsi="Times New Roman"/>
                <w:color w:val="000000"/>
                <w:sz w:val="24"/>
                <w:szCs w:val="24"/>
                <w:lang w:val="ru-RU"/>
              </w:rPr>
              <w:t xml:space="preserve">  от</w:t>
            </w:r>
            <w:proofErr w:type="gramEnd"/>
            <w:r w:rsidR="00C97870">
              <w:rPr>
                <w:rFonts w:ascii="Times New Roman" w:eastAsia="Times New Roman" w:hAnsi="Times New Roman"/>
                <w:color w:val="000000"/>
                <w:sz w:val="24"/>
                <w:szCs w:val="24"/>
                <w:lang w:val="ru-RU"/>
              </w:rPr>
              <w:t xml:space="preserve"> « 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C97870">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4177B" w:rsidRPr="0040209D" w:rsidRDefault="0034177B" w:rsidP="005174D4">
            <w:pPr>
              <w:autoSpaceDE w:val="0"/>
              <w:autoSpaceDN w:val="0"/>
              <w:spacing w:after="120" w:line="240" w:lineRule="auto"/>
              <w:jc w:val="both"/>
              <w:rPr>
                <w:rFonts w:ascii="Times New Roman" w:eastAsia="Times New Roman" w:hAnsi="Times New Roman"/>
                <w:color w:val="000000"/>
                <w:sz w:val="24"/>
                <w:szCs w:val="24"/>
                <w:lang w:val="ru-RU"/>
              </w:rPr>
            </w:pPr>
          </w:p>
        </w:tc>
      </w:tr>
    </w:tbl>
    <w:p w:rsidR="003E24C0" w:rsidRPr="00622209" w:rsidRDefault="003E24C0">
      <w:pPr>
        <w:spacing w:after="0"/>
        <w:ind w:left="120"/>
        <w:rPr>
          <w:lang w:val="ru-RU"/>
        </w:rPr>
      </w:pPr>
    </w:p>
    <w:p w:rsidR="003E24C0" w:rsidRPr="00622209" w:rsidRDefault="003E24C0">
      <w:pPr>
        <w:spacing w:after="0"/>
        <w:ind w:left="120"/>
        <w:rPr>
          <w:lang w:val="ru-RU"/>
        </w:rPr>
      </w:pPr>
    </w:p>
    <w:p w:rsidR="003E24C0" w:rsidRPr="00622209" w:rsidRDefault="003E24C0">
      <w:pPr>
        <w:spacing w:after="0"/>
        <w:ind w:left="120"/>
        <w:rPr>
          <w:lang w:val="ru-RU"/>
        </w:rPr>
      </w:pPr>
    </w:p>
    <w:p w:rsidR="003E24C0" w:rsidRPr="00622209" w:rsidRDefault="003E24C0">
      <w:pPr>
        <w:spacing w:after="0"/>
        <w:ind w:left="120"/>
        <w:rPr>
          <w:lang w:val="ru-RU"/>
        </w:rPr>
      </w:pPr>
    </w:p>
    <w:p w:rsidR="003E24C0" w:rsidRPr="00622209" w:rsidRDefault="00C80525">
      <w:pPr>
        <w:spacing w:after="0"/>
        <w:ind w:left="120"/>
        <w:rPr>
          <w:lang w:val="ru-RU"/>
        </w:rPr>
      </w:pPr>
      <w:r w:rsidRPr="00622209">
        <w:rPr>
          <w:rFonts w:ascii="Times New Roman" w:hAnsi="Times New Roman"/>
          <w:color w:val="000000"/>
          <w:sz w:val="28"/>
          <w:lang w:val="ru-RU"/>
        </w:rPr>
        <w:t>‌</w:t>
      </w:r>
    </w:p>
    <w:p w:rsidR="003E24C0" w:rsidRPr="00622209" w:rsidRDefault="003E24C0">
      <w:pPr>
        <w:spacing w:after="0"/>
        <w:ind w:left="120"/>
        <w:rPr>
          <w:lang w:val="ru-RU"/>
        </w:rPr>
      </w:pPr>
    </w:p>
    <w:p w:rsidR="003E24C0" w:rsidRPr="00622209" w:rsidRDefault="003E24C0">
      <w:pPr>
        <w:spacing w:after="0"/>
        <w:ind w:left="120"/>
        <w:rPr>
          <w:lang w:val="ru-RU"/>
        </w:rPr>
      </w:pPr>
    </w:p>
    <w:p w:rsidR="003E24C0" w:rsidRPr="00622209" w:rsidRDefault="003E24C0">
      <w:pPr>
        <w:spacing w:after="0"/>
        <w:ind w:left="120"/>
        <w:rPr>
          <w:lang w:val="ru-RU"/>
        </w:rPr>
      </w:pPr>
    </w:p>
    <w:p w:rsidR="003E24C0" w:rsidRPr="00622209" w:rsidRDefault="00C80525">
      <w:pPr>
        <w:spacing w:after="0" w:line="408" w:lineRule="auto"/>
        <w:ind w:left="120"/>
        <w:jc w:val="center"/>
        <w:rPr>
          <w:lang w:val="ru-RU"/>
        </w:rPr>
      </w:pPr>
      <w:r w:rsidRPr="00622209">
        <w:rPr>
          <w:rFonts w:ascii="Times New Roman" w:hAnsi="Times New Roman"/>
          <w:b/>
          <w:color w:val="000000"/>
          <w:sz w:val="28"/>
          <w:lang w:val="ru-RU"/>
        </w:rPr>
        <w:t>РАБОЧАЯ ПРОГРАММА</w:t>
      </w:r>
    </w:p>
    <w:p w:rsidR="003E24C0" w:rsidRPr="00622209" w:rsidRDefault="00C80525">
      <w:pPr>
        <w:spacing w:after="0" w:line="408" w:lineRule="auto"/>
        <w:ind w:left="120"/>
        <w:jc w:val="center"/>
        <w:rPr>
          <w:lang w:val="ru-RU"/>
        </w:rPr>
      </w:pPr>
      <w:r w:rsidRPr="00622209">
        <w:rPr>
          <w:rFonts w:ascii="Times New Roman" w:hAnsi="Times New Roman"/>
          <w:color w:val="000000"/>
          <w:sz w:val="28"/>
          <w:lang w:val="ru-RU"/>
        </w:rPr>
        <w:t>(</w:t>
      </w:r>
      <w:r>
        <w:rPr>
          <w:rFonts w:ascii="Times New Roman" w:hAnsi="Times New Roman"/>
          <w:color w:val="000000"/>
          <w:sz w:val="28"/>
        </w:rPr>
        <w:t>ID</w:t>
      </w:r>
      <w:r w:rsidRPr="00622209">
        <w:rPr>
          <w:rFonts w:ascii="Times New Roman" w:hAnsi="Times New Roman"/>
          <w:color w:val="000000"/>
          <w:sz w:val="28"/>
          <w:lang w:val="ru-RU"/>
        </w:rPr>
        <w:t xml:space="preserve"> 2713785)</w:t>
      </w:r>
    </w:p>
    <w:p w:rsidR="003E24C0" w:rsidRPr="00622209" w:rsidRDefault="003E24C0">
      <w:pPr>
        <w:spacing w:after="0"/>
        <w:ind w:left="120"/>
        <w:jc w:val="center"/>
        <w:rPr>
          <w:lang w:val="ru-RU"/>
        </w:rPr>
      </w:pPr>
    </w:p>
    <w:p w:rsidR="003E24C0" w:rsidRPr="00622209" w:rsidRDefault="00C80525">
      <w:pPr>
        <w:spacing w:after="0" w:line="408" w:lineRule="auto"/>
        <w:ind w:left="120"/>
        <w:jc w:val="center"/>
        <w:rPr>
          <w:lang w:val="ru-RU"/>
        </w:rPr>
      </w:pPr>
      <w:r w:rsidRPr="00622209">
        <w:rPr>
          <w:rFonts w:ascii="Times New Roman" w:hAnsi="Times New Roman"/>
          <w:b/>
          <w:color w:val="000000"/>
          <w:sz w:val="28"/>
          <w:lang w:val="ru-RU"/>
        </w:rPr>
        <w:t>учебного предмета «Русский язык»</w:t>
      </w:r>
    </w:p>
    <w:p w:rsidR="003E24C0" w:rsidRPr="00622209" w:rsidRDefault="00C80525">
      <w:pPr>
        <w:spacing w:after="0" w:line="408" w:lineRule="auto"/>
        <w:ind w:left="120"/>
        <w:jc w:val="center"/>
        <w:rPr>
          <w:lang w:val="ru-RU"/>
        </w:rPr>
      </w:pPr>
      <w:r w:rsidRPr="00622209">
        <w:rPr>
          <w:rFonts w:ascii="Times New Roman" w:hAnsi="Times New Roman"/>
          <w:color w:val="000000"/>
          <w:sz w:val="28"/>
          <w:lang w:val="ru-RU"/>
        </w:rPr>
        <w:t xml:space="preserve">для обучающихся 10-11 классов </w:t>
      </w: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pPr>
        <w:spacing w:after="0"/>
        <w:ind w:left="120"/>
        <w:jc w:val="center"/>
        <w:rPr>
          <w:lang w:val="ru-RU"/>
        </w:rPr>
      </w:pPr>
    </w:p>
    <w:p w:rsidR="003E24C0" w:rsidRPr="00622209" w:rsidRDefault="003E24C0" w:rsidP="00497EF2">
      <w:pPr>
        <w:spacing w:after="0"/>
        <w:rPr>
          <w:lang w:val="ru-RU"/>
        </w:rPr>
      </w:pPr>
      <w:bookmarkStart w:id="3" w:name="_GoBack"/>
      <w:bookmarkEnd w:id="3"/>
    </w:p>
    <w:p w:rsidR="003E24C0" w:rsidRPr="00622209" w:rsidRDefault="00C80525">
      <w:pPr>
        <w:spacing w:after="0"/>
        <w:ind w:left="120"/>
        <w:jc w:val="center"/>
        <w:rPr>
          <w:lang w:val="ru-RU"/>
        </w:rPr>
      </w:pPr>
      <w:bookmarkStart w:id="4" w:name="4afdeebf-75fd-4414-ae94-ed25ad6ca259"/>
      <w:r w:rsidRPr="00622209">
        <w:rPr>
          <w:rFonts w:ascii="Times New Roman" w:hAnsi="Times New Roman"/>
          <w:b/>
          <w:color w:val="000000"/>
          <w:sz w:val="28"/>
          <w:lang w:val="ru-RU"/>
        </w:rPr>
        <w:t xml:space="preserve">г. Цимлянск </w:t>
      </w:r>
      <w:bookmarkEnd w:id="4"/>
      <w:r w:rsidRPr="00622209">
        <w:rPr>
          <w:rFonts w:ascii="Times New Roman" w:hAnsi="Times New Roman"/>
          <w:b/>
          <w:color w:val="000000"/>
          <w:sz w:val="28"/>
          <w:lang w:val="ru-RU"/>
        </w:rPr>
        <w:t xml:space="preserve">‌ </w:t>
      </w:r>
      <w:bookmarkStart w:id="5" w:name="09ae5d1a-7fa5-48c7-ad03-4854c3714f92"/>
      <w:r w:rsidR="00C97870">
        <w:rPr>
          <w:rFonts w:ascii="Times New Roman" w:hAnsi="Times New Roman"/>
          <w:b/>
          <w:color w:val="000000"/>
          <w:sz w:val="28"/>
          <w:lang w:val="ru-RU"/>
        </w:rPr>
        <w:t>2026</w:t>
      </w:r>
      <w:r w:rsidRPr="00622209">
        <w:rPr>
          <w:rFonts w:ascii="Times New Roman" w:hAnsi="Times New Roman"/>
          <w:b/>
          <w:color w:val="000000"/>
          <w:sz w:val="28"/>
          <w:lang w:val="ru-RU"/>
        </w:rPr>
        <w:t xml:space="preserve"> год</w:t>
      </w:r>
      <w:bookmarkEnd w:id="5"/>
      <w:r w:rsidRPr="00622209">
        <w:rPr>
          <w:rFonts w:ascii="Times New Roman" w:hAnsi="Times New Roman"/>
          <w:b/>
          <w:color w:val="000000"/>
          <w:sz w:val="28"/>
          <w:lang w:val="ru-RU"/>
        </w:rPr>
        <w:t>‌</w:t>
      </w:r>
      <w:r w:rsidRPr="00622209">
        <w:rPr>
          <w:rFonts w:ascii="Times New Roman" w:hAnsi="Times New Roman"/>
          <w:color w:val="000000"/>
          <w:sz w:val="28"/>
          <w:lang w:val="ru-RU"/>
        </w:rPr>
        <w:t>​</w:t>
      </w:r>
    </w:p>
    <w:p w:rsidR="003E24C0" w:rsidRPr="00622209" w:rsidRDefault="003E24C0">
      <w:pPr>
        <w:spacing w:after="0"/>
        <w:ind w:left="120"/>
        <w:rPr>
          <w:lang w:val="ru-RU"/>
        </w:rPr>
      </w:pPr>
    </w:p>
    <w:p w:rsidR="003E24C0" w:rsidRPr="00622209" w:rsidRDefault="00C80525">
      <w:pPr>
        <w:spacing w:after="0" w:line="264" w:lineRule="auto"/>
        <w:ind w:left="120"/>
        <w:jc w:val="both"/>
        <w:rPr>
          <w:lang w:val="ru-RU"/>
        </w:rPr>
      </w:pPr>
      <w:bookmarkStart w:id="6" w:name="block-20324489"/>
      <w:bookmarkEnd w:id="0"/>
      <w:r w:rsidRPr="00622209">
        <w:rPr>
          <w:rFonts w:ascii="Times New Roman" w:hAnsi="Times New Roman"/>
          <w:b/>
          <w:color w:val="000000"/>
          <w:sz w:val="28"/>
          <w:lang w:val="ru-RU"/>
        </w:rPr>
        <w:t>ПОЯСНИТЕЛЬНАЯ ЗАПИСКА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3E24C0" w:rsidRPr="00622209" w:rsidRDefault="00C80525">
      <w:pPr>
        <w:spacing w:after="0" w:line="264" w:lineRule="auto"/>
        <w:ind w:left="120"/>
        <w:jc w:val="both"/>
        <w:rPr>
          <w:lang w:val="ru-RU"/>
        </w:rPr>
      </w:pPr>
      <w:r w:rsidRPr="00622209">
        <w:rPr>
          <w:rFonts w:ascii="Times New Roman" w:hAnsi="Times New Roman"/>
          <w:b/>
          <w:color w:val="000000"/>
          <w:sz w:val="28"/>
          <w:lang w:val="ru-RU"/>
        </w:rPr>
        <w:t>ОБЩАЯ ХАРАКТЕРИСТИКА УЧЕБНОГО ПРЕДМЕТА «РУССКИЙ ЯЗЫК»</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3E24C0" w:rsidRPr="00622209" w:rsidRDefault="00C80525">
      <w:pPr>
        <w:spacing w:after="0" w:line="264" w:lineRule="auto"/>
        <w:ind w:firstLine="600"/>
        <w:jc w:val="both"/>
        <w:rPr>
          <w:lang w:val="ru-RU"/>
        </w:rPr>
      </w:pPr>
      <w:r w:rsidRPr="00622209">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w:t>
      </w:r>
      <w:r w:rsidRPr="00622209">
        <w:rPr>
          <w:rFonts w:ascii="Times New Roman" w:hAnsi="Times New Roman"/>
          <w:color w:val="000000"/>
          <w:spacing w:val="-3"/>
          <w:sz w:val="28"/>
          <w:lang w:val="ru-RU"/>
        </w:rPr>
        <w:lastRenderedPageBreak/>
        <w:t>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В содержании программы выделяются три сквозные линии: «Язык и речь. </w:t>
      </w:r>
      <w:r w:rsidRPr="004D0F6D">
        <w:rPr>
          <w:rFonts w:ascii="Times New Roman" w:hAnsi="Times New Roman"/>
          <w:color w:val="000000"/>
          <w:sz w:val="28"/>
          <w:lang w:val="ru-RU"/>
        </w:rPr>
        <w:t xml:space="preserve">Культура речи», «Речь. Речевое общение. </w:t>
      </w:r>
      <w:r w:rsidRPr="00622209">
        <w:rPr>
          <w:rFonts w:ascii="Times New Roman" w:hAnsi="Times New Roman"/>
          <w:color w:val="000000"/>
          <w:sz w:val="28"/>
          <w:lang w:val="ru-RU"/>
        </w:rPr>
        <w:t>Текст», «Функциональная стилистика. Культура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3E24C0" w:rsidRPr="00622209" w:rsidRDefault="00C80525">
      <w:pPr>
        <w:spacing w:after="0" w:line="264" w:lineRule="auto"/>
        <w:ind w:left="120"/>
        <w:jc w:val="both"/>
        <w:rPr>
          <w:lang w:val="ru-RU"/>
        </w:rPr>
      </w:pPr>
      <w:r w:rsidRPr="00622209">
        <w:rPr>
          <w:rFonts w:ascii="Times New Roman" w:hAnsi="Times New Roman"/>
          <w:b/>
          <w:color w:val="000000"/>
          <w:sz w:val="28"/>
          <w:lang w:val="ru-RU"/>
        </w:rPr>
        <w:t>ЦЕЛИ ИЗУЧЕНИЯ УЧЕБНОГО ПРЕДМЕТА «РУССКИЙ ЯЗЫК»</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Изучение русского языка направлено на достижение следующих целей:</w:t>
      </w:r>
    </w:p>
    <w:p w:rsidR="003E24C0" w:rsidRPr="00622209" w:rsidRDefault="00C80525">
      <w:pPr>
        <w:numPr>
          <w:ilvl w:val="0"/>
          <w:numId w:val="1"/>
        </w:numPr>
        <w:spacing w:after="0" w:line="264" w:lineRule="auto"/>
        <w:jc w:val="both"/>
        <w:rPr>
          <w:lang w:val="ru-RU"/>
        </w:rPr>
      </w:pPr>
      <w:r w:rsidRPr="00622209">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w:t>
      </w:r>
      <w:r w:rsidRPr="00622209">
        <w:rPr>
          <w:rFonts w:ascii="Times New Roman" w:hAnsi="Times New Roman"/>
          <w:color w:val="000000"/>
          <w:sz w:val="28"/>
          <w:lang w:val="ru-RU"/>
        </w:rPr>
        <w:lastRenderedPageBreak/>
        <w:t>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3E24C0" w:rsidRPr="00622209" w:rsidRDefault="00C80525">
      <w:pPr>
        <w:numPr>
          <w:ilvl w:val="0"/>
          <w:numId w:val="1"/>
        </w:numPr>
        <w:spacing w:after="0" w:line="264" w:lineRule="auto"/>
        <w:jc w:val="both"/>
        <w:rPr>
          <w:lang w:val="ru-RU"/>
        </w:rPr>
      </w:pPr>
      <w:r w:rsidRPr="00622209">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3E24C0" w:rsidRPr="00622209" w:rsidRDefault="00C80525">
      <w:pPr>
        <w:numPr>
          <w:ilvl w:val="0"/>
          <w:numId w:val="1"/>
        </w:numPr>
        <w:spacing w:after="0" w:line="264" w:lineRule="auto"/>
        <w:jc w:val="both"/>
        <w:rPr>
          <w:lang w:val="ru-RU"/>
        </w:rPr>
      </w:pPr>
      <w:r w:rsidRPr="00622209">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3E24C0" w:rsidRPr="00622209" w:rsidRDefault="00C80525">
      <w:pPr>
        <w:numPr>
          <w:ilvl w:val="0"/>
          <w:numId w:val="1"/>
        </w:numPr>
        <w:spacing w:after="0" w:line="264" w:lineRule="auto"/>
        <w:jc w:val="both"/>
        <w:rPr>
          <w:lang w:val="ru-RU"/>
        </w:rPr>
      </w:pPr>
      <w:r w:rsidRPr="00622209">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3E24C0" w:rsidRPr="00622209" w:rsidRDefault="00C80525">
      <w:pPr>
        <w:numPr>
          <w:ilvl w:val="0"/>
          <w:numId w:val="1"/>
        </w:numPr>
        <w:spacing w:after="0" w:line="264" w:lineRule="auto"/>
        <w:jc w:val="both"/>
        <w:rPr>
          <w:lang w:val="ru-RU"/>
        </w:rPr>
      </w:pPr>
      <w:r w:rsidRPr="00622209">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3E24C0" w:rsidRPr="00622209" w:rsidRDefault="00C80525">
      <w:pPr>
        <w:numPr>
          <w:ilvl w:val="0"/>
          <w:numId w:val="1"/>
        </w:numPr>
        <w:spacing w:after="0" w:line="264" w:lineRule="auto"/>
        <w:jc w:val="both"/>
        <w:rPr>
          <w:lang w:val="ru-RU"/>
        </w:rPr>
      </w:pPr>
      <w:r w:rsidRPr="00622209">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3E24C0" w:rsidRPr="004D0F6D" w:rsidRDefault="00C80525">
      <w:pPr>
        <w:spacing w:after="0" w:line="264" w:lineRule="auto"/>
        <w:ind w:left="120"/>
        <w:jc w:val="both"/>
        <w:rPr>
          <w:sz w:val="20"/>
          <w:lang w:val="ru-RU"/>
        </w:rPr>
      </w:pPr>
      <w:r w:rsidRPr="004D0F6D">
        <w:rPr>
          <w:rFonts w:ascii="Times New Roman" w:hAnsi="Times New Roman"/>
          <w:b/>
          <w:color w:val="000000"/>
          <w:sz w:val="24"/>
          <w:lang w:val="ru-RU"/>
        </w:rPr>
        <w:t>МЕСТО УЧЕБНОГО ПРЕДМЕТА «РУССКИЙ ЯЗЫК» В УЧЕБНОМ ПЛАНЕ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3E24C0" w:rsidRPr="00622209" w:rsidRDefault="003E24C0">
      <w:pPr>
        <w:rPr>
          <w:lang w:val="ru-RU"/>
        </w:rPr>
        <w:sectPr w:rsidR="003E24C0" w:rsidRPr="00622209">
          <w:pgSz w:w="11906" w:h="16383"/>
          <w:pgMar w:top="1134" w:right="850" w:bottom="1134" w:left="1701" w:header="720" w:footer="720" w:gutter="0"/>
          <w:cols w:space="720"/>
        </w:sectPr>
      </w:pPr>
    </w:p>
    <w:p w:rsidR="003E24C0" w:rsidRPr="00622209" w:rsidRDefault="00C80525">
      <w:pPr>
        <w:spacing w:after="0" w:line="264" w:lineRule="auto"/>
        <w:ind w:left="120"/>
        <w:jc w:val="both"/>
        <w:rPr>
          <w:lang w:val="ru-RU"/>
        </w:rPr>
      </w:pPr>
      <w:bookmarkStart w:id="7" w:name="block-20324487"/>
      <w:bookmarkEnd w:id="6"/>
      <w:r w:rsidRPr="00622209">
        <w:rPr>
          <w:rFonts w:ascii="Times New Roman" w:hAnsi="Times New Roman"/>
          <w:b/>
          <w:color w:val="000000"/>
          <w:sz w:val="28"/>
          <w:lang w:val="ru-RU"/>
        </w:rPr>
        <w:lastRenderedPageBreak/>
        <w:t>СОДЕРЖАНИЕ УЧЕБНОГО ПРЕДМЕТА «РУССКИЙ ЯЗЫК»</w:t>
      </w:r>
    </w:p>
    <w:p w:rsidR="003E24C0" w:rsidRPr="00622209" w:rsidRDefault="00C80525">
      <w:pPr>
        <w:spacing w:after="0" w:line="264" w:lineRule="auto"/>
        <w:ind w:left="120"/>
        <w:jc w:val="both"/>
        <w:rPr>
          <w:lang w:val="ru-RU"/>
        </w:rPr>
      </w:pPr>
      <w:r w:rsidRPr="00622209">
        <w:rPr>
          <w:rFonts w:ascii="Times New Roman" w:hAnsi="Times New Roman"/>
          <w:b/>
          <w:color w:val="000000"/>
          <w:sz w:val="28"/>
          <w:lang w:val="ru-RU"/>
        </w:rPr>
        <w:t>10 КЛАСС</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Общие сведения о языке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Язык как знаковая система. Основные функции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Лингвистика как наука.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Язык и культура.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Язык и речь. Культура речи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Система языка. Культура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Система языка, её устройство, функционирование.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Культура речи как раздел лингвистики.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Языковая норма, её основные признаки и функции.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Качества хорошей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Фонетика. Орфоэпия. Орфоэпические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Лексикология и фразеология. Лексические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lastRenderedPageBreak/>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3E24C0" w:rsidRPr="00622209" w:rsidRDefault="00C80525">
      <w:pPr>
        <w:spacing w:after="0" w:line="264" w:lineRule="auto"/>
        <w:ind w:firstLine="600"/>
        <w:jc w:val="both"/>
        <w:rPr>
          <w:lang w:val="ru-RU"/>
        </w:rPr>
      </w:pPr>
      <w:r w:rsidRPr="00622209">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622209">
        <w:rPr>
          <w:rFonts w:ascii="Times New Roman" w:hAnsi="Times New Roman"/>
          <w:color w:val="000000"/>
          <w:sz w:val="28"/>
          <w:lang w:val="ru-RU"/>
        </w:rPr>
        <w:t xml:space="preserve"> Особенности употребления.</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Фразеология русского языка (повторение, обобщение). Крылатые слова.</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Морфемика и словообразование. Словообразовательные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Морфология. Морфологические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нормы употребления имён существительных: форм рода, числа, падежа.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622209">
        <w:rPr>
          <w:rFonts w:ascii="Times New Roman" w:hAnsi="Times New Roman"/>
          <w:b/>
          <w:color w:val="000000"/>
          <w:sz w:val="28"/>
          <w:lang w:val="ru-RU"/>
        </w:rPr>
        <w:t>себя</w:t>
      </w:r>
      <w:r w:rsidRPr="00622209">
        <w:rPr>
          <w:rFonts w:ascii="Times New Roman" w:hAnsi="Times New Roman"/>
          <w:color w:val="000000"/>
          <w:sz w:val="28"/>
          <w:lang w:val="ru-RU"/>
        </w:rPr>
        <w:t>.</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Орфография. Основные правила орфографии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3E24C0" w:rsidRPr="00622209" w:rsidRDefault="00C80525">
      <w:pPr>
        <w:spacing w:after="0" w:line="264" w:lineRule="auto"/>
        <w:ind w:firstLine="600"/>
        <w:jc w:val="both"/>
        <w:rPr>
          <w:lang w:val="ru-RU"/>
        </w:rPr>
      </w:pPr>
      <w:r w:rsidRPr="00622209">
        <w:rPr>
          <w:rFonts w:ascii="Times New Roman" w:hAnsi="Times New Roman"/>
          <w:color w:val="000000"/>
          <w:spacing w:val="-3"/>
          <w:sz w:val="28"/>
          <w:lang w:val="ru-RU"/>
        </w:rPr>
        <w:t>Орфографические правила. Правописание гласных и согласных в корне.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Употребление разделительных ъ и ь.</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Правописание приставок. Буквы ы – и после приставок.</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Правописание суффиксов.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Правописание н и нн в словах различных частей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Правописание не и ни.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Правописание окончаний имён существительных, имён прилагательных и глаголов.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Слитное, дефисное и раздельное написание слов.</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Речь. Речевое общение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Речь как деятельность. Виды речевой деятельности (повторение, обобщение).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622209">
        <w:rPr>
          <w:rFonts w:ascii="Times New Roman" w:hAnsi="Times New Roman"/>
          <w:color w:val="000000"/>
          <w:sz w:val="28"/>
          <w:lang w:val="ru-RU"/>
        </w:rPr>
        <w:t>уважительного отношения</w:t>
      </w:r>
      <w:proofErr w:type="gramEnd"/>
      <w:r w:rsidRPr="00622209">
        <w:rPr>
          <w:rFonts w:ascii="Times New Roman" w:hAnsi="Times New Roman"/>
          <w:color w:val="000000"/>
          <w:sz w:val="28"/>
          <w:lang w:val="ru-RU"/>
        </w:rPr>
        <w:t xml:space="preserve">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Текст. Информационно-смысловая переработка текста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Текст, его основные признаки (повторение, обобщение).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Логико-смысловые отношения между предложениями в тексте (общее представление).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План. Тезисы. Конспект. Реферат. Аннотация. Отзыв. Рецензия.</w:t>
      </w:r>
    </w:p>
    <w:p w:rsidR="003E24C0" w:rsidRPr="00622209" w:rsidRDefault="003E24C0">
      <w:pPr>
        <w:rPr>
          <w:lang w:val="ru-RU"/>
        </w:rPr>
        <w:sectPr w:rsidR="003E24C0" w:rsidRPr="00622209">
          <w:pgSz w:w="11906" w:h="16383"/>
          <w:pgMar w:top="1134" w:right="850" w:bottom="1134" w:left="1701" w:header="720" w:footer="720" w:gutter="0"/>
          <w:cols w:space="720"/>
        </w:sectPr>
      </w:pPr>
    </w:p>
    <w:p w:rsidR="003E24C0" w:rsidRPr="00622209" w:rsidRDefault="00C80525">
      <w:pPr>
        <w:spacing w:after="0" w:line="264" w:lineRule="auto"/>
        <w:ind w:left="120"/>
        <w:jc w:val="both"/>
        <w:rPr>
          <w:lang w:val="ru-RU"/>
        </w:rPr>
      </w:pPr>
      <w:bookmarkStart w:id="8" w:name="block-20324488"/>
      <w:bookmarkEnd w:id="7"/>
      <w:r w:rsidRPr="00622209">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3E24C0" w:rsidRPr="00622209" w:rsidRDefault="003E24C0">
      <w:pPr>
        <w:spacing w:after="0" w:line="264" w:lineRule="auto"/>
        <w:ind w:left="120"/>
        <w:jc w:val="both"/>
        <w:rPr>
          <w:lang w:val="ru-RU"/>
        </w:rPr>
      </w:pP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3E24C0" w:rsidRDefault="00C80525">
      <w:pPr>
        <w:spacing w:after="0" w:line="264" w:lineRule="auto"/>
        <w:ind w:firstLine="600"/>
        <w:jc w:val="both"/>
      </w:pPr>
      <w:r>
        <w:rPr>
          <w:rFonts w:ascii="Times New Roman" w:hAnsi="Times New Roman"/>
          <w:b/>
          <w:color w:val="000000"/>
          <w:sz w:val="28"/>
        </w:rPr>
        <w:t>1) гражданского воспитания:</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с</w:t>
      </w:r>
      <w:r w:rsidRPr="00622209">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E24C0" w:rsidRPr="00622209" w:rsidRDefault="00C80525">
      <w:pPr>
        <w:numPr>
          <w:ilvl w:val="0"/>
          <w:numId w:val="2"/>
        </w:numPr>
        <w:spacing w:after="0" w:line="264" w:lineRule="auto"/>
        <w:jc w:val="both"/>
        <w:rPr>
          <w:lang w:val="ru-RU"/>
        </w:rPr>
      </w:pPr>
      <w:r w:rsidRPr="00622209">
        <w:rPr>
          <w:rFonts w:ascii="Times New Roman" w:hAnsi="Times New Roman"/>
          <w:color w:val="000000"/>
          <w:sz w:val="28"/>
          <w:lang w:val="ru-RU"/>
        </w:rPr>
        <w:t>готовность к гуманитарной и волонтёрской деятельности.</w:t>
      </w:r>
    </w:p>
    <w:p w:rsidR="003E24C0" w:rsidRDefault="00C80525">
      <w:pPr>
        <w:spacing w:after="0" w:line="264" w:lineRule="auto"/>
        <w:ind w:firstLine="600"/>
        <w:jc w:val="both"/>
      </w:pPr>
      <w:r>
        <w:rPr>
          <w:rFonts w:ascii="Times New Roman" w:hAnsi="Times New Roman"/>
          <w:b/>
          <w:color w:val="000000"/>
          <w:sz w:val="28"/>
        </w:rPr>
        <w:t>2) патриотического воспитания:</w:t>
      </w:r>
    </w:p>
    <w:p w:rsidR="003E24C0" w:rsidRPr="00622209" w:rsidRDefault="00C80525">
      <w:pPr>
        <w:numPr>
          <w:ilvl w:val="0"/>
          <w:numId w:val="3"/>
        </w:numPr>
        <w:spacing w:after="0" w:line="264" w:lineRule="auto"/>
        <w:jc w:val="both"/>
        <w:rPr>
          <w:lang w:val="ru-RU"/>
        </w:rPr>
      </w:pPr>
      <w:r w:rsidRPr="00622209">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E24C0" w:rsidRPr="00622209" w:rsidRDefault="00C80525">
      <w:pPr>
        <w:numPr>
          <w:ilvl w:val="0"/>
          <w:numId w:val="3"/>
        </w:numPr>
        <w:spacing w:after="0" w:line="264" w:lineRule="auto"/>
        <w:jc w:val="both"/>
        <w:rPr>
          <w:lang w:val="ru-RU"/>
        </w:rPr>
      </w:pPr>
      <w:r w:rsidRPr="0062220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3E24C0" w:rsidRPr="00622209" w:rsidRDefault="00C80525">
      <w:pPr>
        <w:numPr>
          <w:ilvl w:val="0"/>
          <w:numId w:val="3"/>
        </w:numPr>
        <w:spacing w:after="0" w:line="264" w:lineRule="auto"/>
        <w:jc w:val="both"/>
        <w:rPr>
          <w:lang w:val="ru-RU"/>
        </w:rPr>
      </w:pPr>
      <w:r w:rsidRPr="00622209">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3E24C0" w:rsidRDefault="00C80525">
      <w:pPr>
        <w:spacing w:after="0" w:line="264" w:lineRule="auto"/>
        <w:ind w:firstLine="600"/>
        <w:jc w:val="both"/>
      </w:pPr>
      <w:r>
        <w:rPr>
          <w:rFonts w:ascii="Times New Roman" w:hAnsi="Times New Roman"/>
          <w:b/>
          <w:color w:val="000000"/>
          <w:sz w:val="28"/>
        </w:rPr>
        <w:t>3) духовно-нравственного воспитания:</w:t>
      </w:r>
    </w:p>
    <w:p w:rsidR="003E24C0" w:rsidRPr="00622209" w:rsidRDefault="00C80525">
      <w:pPr>
        <w:numPr>
          <w:ilvl w:val="0"/>
          <w:numId w:val="4"/>
        </w:numPr>
        <w:spacing w:after="0" w:line="264" w:lineRule="auto"/>
        <w:jc w:val="both"/>
        <w:rPr>
          <w:lang w:val="ru-RU"/>
        </w:rPr>
      </w:pPr>
      <w:r w:rsidRPr="00622209">
        <w:rPr>
          <w:rFonts w:ascii="Times New Roman" w:hAnsi="Times New Roman"/>
          <w:color w:val="000000"/>
          <w:sz w:val="28"/>
          <w:lang w:val="ru-RU"/>
        </w:rPr>
        <w:t>осознание духовных ценностей российского народа;</w:t>
      </w:r>
    </w:p>
    <w:p w:rsidR="003E24C0" w:rsidRPr="00622209" w:rsidRDefault="00C80525">
      <w:pPr>
        <w:numPr>
          <w:ilvl w:val="0"/>
          <w:numId w:val="4"/>
        </w:numPr>
        <w:spacing w:after="0" w:line="264" w:lineRule="auto"/>
        <w:jc w:val="both"/>
        <w:rPr>
          <w:lang w:val="ru-RU"/>
        </w:rPr>
      </w:pPr>
      <w:r w:rsidRPr="00622209">
        <w:rPr>
          <w:rFonts w:ascii="Times New Roman" w:hAnsi="Times New Roman"/>
          <w:color w:val="000000"/>
          <w:sz w:val="28"/>
          <w:lang w:val="ru-RU"/>
        </w:rPr>
        <w:t>сформированность нравственного сознания, норм этичного поведения;</w:t>
      </w:r>
    </w:p>
    <w:p w:rsidR="003E24C0" w:rsidRPr="00622209" w:rsidRDefault="00C80525">
      <w:pPr>
        <w:numPr>
          <w:ilvl w:val="0"/>
          <w:numId w:val="4"/>
        </w:numPr>
        <w:spacing w:after="0" w:line="264" w:lineRule="auto"/>
        <w:jc w:val="both"/>
        <w:rPr>
          <w:lang w:val="ru-RU"/>
        </w:rPr>
      </w:pPr>
      <w:r w:rsidRPr="0062220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E24C0" w:rsidRPr="00622209" w:rsidRDefault="00C80525">
      <w:pPr>
        <w:numPr>
          <w:ilvl w:val="0"/>
          <w:numId w:val="4"/>
        </w:numPr>
        <w:spacing w:after="0" w:line="264" w:lineRule="auto"/>
        <w:jc w:val="both"/>
        <w:rPr>
          <w:lang w:val="ru-RU"/>
        </w:rPr>
      </w:pPr>
      <w:r w:rsidRPr="00622209">
        <w:rPr>
          <w:rFonts w:ascii="Times New Roman" w:hAnsi="Times New Roman"/>
          <w:color w:val="000000"/>
          <w:sz w:val="28"/>
          <w:lang w:val="ru-RU"/>
        </w:rPr>
        <w:t>осознание личного вклада в построение устойчивого будущего;</w:t>
      </w:r>
    </w:p>
    <w:p w:rsidR="003E24C0" w:rsidRPr="00622209" w:rsidRDefault="00C80525">
      <w:pPr>
        <w:numPr>
          <w:ilvl w:val="0"/>
          <w:numId w:val="4"/>
        </w:numPr>
        <w:spacing w:after="0" w:line="264" w:lineRule="auto"/>
        <w:jc w:val="both"/>
        <w:rPr>
          <w:lang w:val="ru-RU"/>
        </w:rPr>
      </w:pPr>
      <w:r w:rsidRPr="0062220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E24C0" w:rsidRDefault="00C80525">
      <w:pPr>
        <w:spacing w:after="0" w:line="264" w:lineRule="auto"/>
        <w:ind w:firstLine="600"/>
        <w:jc w:val="both"/>
      </w:pPr>
      <w:r>
        <w:rPr>
          <w:rFonts w:ascii="Times New Roman" w:hAnsi="Times New Roman"/>
          <w:b/>
          <w:color w:val="000000"/>
          <w:sz w:val="28"/>
        </w:rPr>
        <w:t>4) эстетического воспитания:</w:t>
      </w:r>
    </w:p>
    <w:p w:rsidR="003E24C0" w:rsidRPr="00622209" w:rsidRDefault="00C80525">
      <w:pPr>
        <w:numPr>
          <w:ilvl w:val="0"/>
          <w:numId w:val="5"/>
        </w:numPr>
        <w:spacing w:after="0" w:line="264" w:lineRule="auto"/>
        <w:jc w:val="both"/>
        <w:rPr>
          <w:lang w:val="ru-RU"/>
        </w:rPr>
      </w:pPr>
      <w:r w:rsidRPr="0062220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E24C0" w:rsidRPr="00622209" w:rsidRDefault="00C80525">
      <w:pPr>
        <w:numPr>
          <w:ilvl w:val="0"/>
          <w:numId w:val="5"/>
        </w:numPr>
        <w:spacing w:after="0" w:line="264" w:lineRule="auto"/>
        <w:jc w:val="both"/>
        <w:rPr>
          <w:lang w:val="ru-RU"/>
        </w:rPr>
      </w:pPr>
      <w:r w:rsidRPr="0062220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E24C0" w:rsidRPr="00622209" w:rsidRDefault="00C80525">
      <w:pPr>
        <w:numPr>
          <w:ilvl w:val="0"/>
          <w:numId w:val="5"/>
        </w:numPr>
        <w:spacing w:after="0" w:line="264" w:lineRule="auto"/>
        <w:jc w:val="both"/>
        <w:rPr>
          <w:lang w:val="ru-RU"/>
        </w:rPr>
      </w:pPr>
      <w:r w:rsidRPr="0062220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3E24C0" w:rsidRPr="00622209" w:rsidRDefault="00C80525">
      <w:pPr>
        <w:numPr>
          <w:ilvl w:val="0"/>
          <w:numId w:val="5"/>
        </w:numPr>
        <w:spacing w:after="0" w:line="264" w:lineRule="auto"/>
        <w:jc w:val="both"/>
        <w:rPr>
          <w:lang w:val="ru-RU"/>
        </w:rPr>
      </w:pPr>
      <w:r w:rsidRPr="0062220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3E24C0" w:rsidRDefault="00C80525">
      <w:pPr>
        <w:spacing w:after="0" w:line="264" w:lineRule="auto"/>
        <w:ind w:firstLine="600"/>
        <w:jc w:val="both"/>
      </w:pPr>
      <w:r>
        <w:rPr>
          <w:rFonts w:ascii="Times New Roman" w:hAnsi="Times New Roman"/>
          <w:b/>
          <w:color w:val="000000"/>
          <w:sz w:val="28"/>
        </w:rPr>
        <w:t>5) физического воспитания:</w:t>
      </w:r>
    </w:p>
    <w:p w:rsidR="003E24C0" w:rsidRPr="00622209" w:rsidRDefault="00C80525">
      <w:pPr>
        <w:numPr>
          <w:ilvl w:val="0"/>
          <w:numId w:val="6"/>
        </w:numPr>
        <w:spacing w:after="0" w:line="264" w:lineRule="auto"/>
        <w:jc w:val="both"/>
        <w:rPr>
          <w:lang w:val="ru-RU"/>
        </w:rPr>
      </w:pPr>
      <w:r w:rsidRPr="00622209">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3E24C0" w:rsidRPr="00622209" w:rsidRDefault="00C80525">
      <w:pPr>
        <w:numPr>
          <w:ilvl w:val="0"/>
          <w:numId w:val="6"/>
        </w:numPr>
        <w:spacing w:after="0" w:line="264" w:lineRule="auto"/>
        <w:jc w:val="both"/>
        <w:rPr>
          <w:lang w:val="ru-RU"/>
        </w:rPr>
      </w:pPr>
      <w:r w:rsidRPr="0062220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3E24C0" w:rsidRPr="00622209" w:rsidRDefault="00C80525">
      <w:pPr>
        <w:numPr>
          <w:ilvl w:val="0"/>
          <w:numId w:val="6"/>
        </w:numPr>
        <w:spacing w:after="0" w:line="264" w:lineRule="auto"/>
        <w:jc w:val="both"/>
        <w:rPr>
          <w:lang w:val="ru-RU"/>
        </w:rPr>
      </w:pPr>
      <w:r w:rsidRPr="0062220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E24C0" w:rsidRDefault="00C80525">
      <w:pPr>
        <w:spacing w:after="0" w:line="264" w:lineRule="auto"/>
        <w:ind w:firstLine="600"/>
        <w:jc w:val="both"/>
      </w:pPr>
      <w:r>
        <w:rPr>
          <w:rFonts w:ascii="Times New Roman" w:hAnsi="Times New Roman"/>
          <w:b/>
          <w:color w:val="000000"/>
          <w:sz w:val="28"/>
        </w:rPr>
        <w:lastRenderedPageBreak/>
        <w:t>6) трудового воспитания:</w:t>
      </w:r>
    </w:p>
    <w:p w:rsidR="003E24C0" w:rsidRPr="00622209" w:rsidRDefault="00C80525">
      <w:pPr>
        <w:numPr>
          <w:ilvl w:val="0"/>
          <w:numId w:val="7"/>
        </w:numPr>
        <w:spacing w:after="0" w:line="264" w:lineRule="auto"/>
        <w:jc w:val="both"/>
        <w:rPr>
          <w:lang w:val="ru-RU"/>
        </w:rPr>
      </w:pPr>
      <w:r w:rsidRPr="00622209">
        <w:rPr>
          <w:rFonts w:ascii="Times New Roman" w:hAnsi="Times New Roman"/>
          <w:color w:val="000000"/>
          <w:sz w:val="28"/>
          <w:lang w:val="ru-RU"/>
        </w:rPr>
        <w:t>готовность к труду, осознание ценности мастерства, трудолюбие;</w:t>
      </w:r>
    </w:p>
    <w:p w:rsidR="003E24C0" w:rsidRPr="00622209" w:rsidRDefault="00C80525">
      <w:pPr>
        <w:numPr>
          <w:ilvl w:val="0"/>
          <w:numId w:val="7"/>
        </w:numPr>
        <w:spacing w:after="0" w:line="264" w:lineRule="auto"/>
        <w:jc w:val="both"/>
        <w:rPr>
          <w:lang w:val="ru-RU"/>
        </w:rPr>
      </w:pPr>
      <w:r w:rsidRPr="0062220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3E24C0" w:rsidRPr="00622209" w:rsidRDefault="00C80525">
      <w:pPr>
        <w:numPr>
          <w:ilvl w:val="0"/>
          <w:numId w:val="7"/>
        </w:numPr>
        <w:spacing w:after="0" w:line="264" w:lineRule="auto"/>
        <w:jc w:val="both"/>
        <w:rPr>
          <w:lang w:val="ru-RU"/>
        </w:rPr>
      </w:pPr>
      <w:r w:rsidRPr="00622209">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3E24C0" w:rsidRPr="00622209" w:rsidRDefault="00C80525">
      <w:pPr>
        <w:numPr>
          <w:ilvl w:val="0"/>
          <w:numId w:val="7"/>
        </w:numPr>
        <w:spacing w:after="0" w:line="264" w:lineRule="auto"/>
        <w:jc w:val="both"/>
        <w:rPr>
          <w:lang w:val="ru-RU"/>
        </w:rPr>
      </w:pPr>
      <w:r w:rsidRPr="0062220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E24C0" w:rsidRDefault="00C80525">
      <w:pPr>
        <w:spacing w:after="0" w:line="264" w:lineRule="auto"/>
        <w:ind w:firstLine="600"/>
        <w:jc w:val="both"/>
      </w:pPr>
      <w:r>
        <w:rPr>
          <w:rFonts w:ascii="Times New Roman" w:hAnsi="Times New Roman"/>
          <w:b/>
          <w:color w:val="000000"/>
          <w:sz w:val="28"/>
        </w:rPr>
        <w:t>7) экологического воспитания:</w:t>
      </w:r>
    </w:p>
    <w:p w:rsidR="003E24C0" w:rsidRPr="00622209" w:rsidRDefault="00C80525">
      <w:pPr>
        <w:numPr>
          <w:ilvl w:val="0"/>
          <w:numId w:val="8"/>
        </w:numPr>
        <w:spacing w:after="0" w:line="264" w:lineRule="auto"/>
        <w:jc w:val="both"/>
        <w:rPr>
          <w:lang w:val="ru-RU"/>
        </w:rPr>
      </w:pPr>
      <w:r w:rsidRPr="00622209">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E24C0" w:rsidRPr="00622209" w:rsidRDefault="00C80525">
      <w:pPr>
        <w:numPr>
          <w:ilvl w:val="0"/>
          <w:numId w:val="8"/>
        </w:numPr>
        <w:spacing w:after="0" w:line="264" w:lineRule="auto"/>
        <w:jc w:val="both"/>
        <w:rPr>
          <w:lang w:val="ru-RU"/>
        </w:rPr>
      </w:pPr>
      <w:r w:rsidRPr="0062220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E24C0" w:rsidRPr="00622209" w:rsidRDefault="00C80525">
      <w:pPr>
        <w:numPr>
          <w:ilvl w:val="0"/>
          <w:numId w:val="8"/>
        </w:numPr>
        <w:spacing w:after="0" w:line="264" w:lineRule="auto"/>
        <w:jc w:val="both"/>
        <w:rPr>
          <w:lang w:val="ru-RU"/>
        </w:rPr>
      </w:pPr>
      <w:r w:rsidRPr="00622209">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3E24C0" w:rsidRPr="00622209" w:rsidRDefault="00C80525">
      <w:pPr>
        <w:numPr>
          <w:ilvl w:val="0"/>
          <w:numId w:val="8"/>
        </w:numPr>
        <w:spacing w:after="0" w:line="264" w:lineRule="auto"/>
        <w:jc w:val="both"/>
        <w:rPr>
          <w:lang w:val="ru-RU"/>
        </w:rPr>
      </w:pPr>
      <w:r w:rsidRPr="00622209">
        <w:rPr>
          <w:rFonts w:ascii="Times New Roman" w:hAnsi="Times New Roman"/>
          <w:color w:val="000000"/>
          <w:sz w:val="28"/>
          <w:lang w:val="ru-RU"/>
        </w:rPr>
        <w:t>расширение опыта деятельности экологической направленности.</w:t>
      </w:r>
    </w:p>
    <w:p w:rsidR="003E24C0" w:rsidRDefault="00C80525">
      <w:pPr>
        <w:spacing w:after="0" w:line="264" w:lineRule="auto"/>
        <w:ind w:firstLine="600"/>
        <w:jc w:val="both"/>
      </w:pPr>
      <w:r>
        <w:rPr>
          <w:rFonts w:ascii="Times New Roman" w:hAnsi="Times New Roman"/>
          <w:b/>
          <w:color w:val="000000"/>
          <w:sz w:val="28"/>
        </w:rPr>
        <w:t>8) ценности научного познания:</w:t>
      </w:r>
    </w:p>
    <w:p w:rsidR="003E24C0" w:rsidRPr="00622209" w:rsidRDefault="00C80525">
      <w:pPr>
        <w:numPr>
          <w:ilvl w:val="0"/>
          <w:numId w:val="9"/>
        </w:numPr>
        <w:spacing w:after="0" w:line="264" w:lineRule="auto"/>
        <w:jc w:val="both"/>
        <w:rPr>
          <w:lang w:val="ru-RU"/>
        </w:rPr>
      </w:pPr>
      <w:r w:rsidRPr="00622209">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E24C0" w:rsidRPr="00622209" w:rsidRDefault="00C80525">
      <w:pPr>
        <w:numPr>
          <w:ilvl w:val="0"/>
          <w:numId w:val="9"/>
        </w:numPr>
        <w:spacing w:after="0" w:line="264" w:lineRule="auto"/>
        <w:jc w:val="both"/>
        <w:rPr>
          <w:lang w:val="ru-RU"/>
        </w:rPr>
      </w:pPr>
      <w:r w:rsidRPr="0062220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3E24C0" w:rsidRPr="00622209" w:rsidRDefault="00C80525">
      <w:pPr>
        <w:numPr>
          <w:ilvl w:val="0"/>
          <w:numId w:val="9"/>
        </w:numPr>
        <w:spacing w:after="0" w:line="264" w:lineRule="auto"/>
        <w:jc w:val="both"/>
        <w:rPr>
          <w:lang w:val="ru-RU"/>
        </w:rPr>
      </w:pPr>
      <w:r w:rsidRPr="00622209">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3E24C0" w:rsidRPr="00622209" w:rsidRDefault="00C80525">
      <w:pPr>
        <w:numPr>
          <w:ilvl w:val="0"/>
          <w:numId w:val="10"/>
        </w:numPr>
        <w:spacing w:after="0" w:line="264" w:lineRule="auto"/>
        <w:jc w:val="both"/>
        <w:rPr>
          <w:lang w:val="ru-RU"/>
        </w:rPr>
      </w:pPr>
      <w:r w:rsidRPr="00622209">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622209">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3E24C0" w:rsidRPr="00622209" w:rsidRDefault="00C80525">
      <w:pPr>
        <w:numPr>
          <w:ilvl w:val="0"/>
          <w:numId w:val="10"/>
        </w:numPr>
        <w:spacing w:after="0" w:line="264" w:lineRule="auto"/>
        <w:jc w:val="both"/>
        <w:rPr>
          <w:lang w:val="ru-RU"/>
        </w:rPr>
      </w:pPr>
      <w:r w:rsidRPr="0062220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3E24C0" w:rsidRPr="00622209" w:rsidRDefault="00C80525">
      <w:pPr>
        <w:numPr>
          <w:ilvl w:val="0"/>
          <w:numId w:val="10"/>
        </w:numPr>
        <w:spacing w:after="0" w:line="264" w:lineRule="auto"/>
        <w:jc w:val="both"/>
        <w:rPr>
          <w:lang w:val="ru-RU"/>
        </w:rPr>
      </w:pPr>
      <w:r w:rsidRPr="00622209">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3E24C0" w:rsidRPr="00622209" w:rsidRDefault="00C80525">
      <w:pPr>
        <w:numPr>
          <w:ilvl w:val="0"/>
          <w:numId w:val="10"/>
        </w:numPr>
        <w:spacing w:after="0" w:line="264" w:lineRule="auto"/>
        <w:jc w:val="both"/>
        <w:rPr>
          <w:lang w:val="ru-RU"/>
        </w:rPr>
      </w:pPr>
      <w:r w:rsidRPr="00622209">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3E24C0" w:rsidRPr="00622209" w:rsidRDefault="00C80525">
      <w:pPr>
        <w:numPr>
          <w:ilvl w:val="0"/>
          <w:numId w:val="10"/>
        </w:numPr>
        <w:spacing w:after="0" w:line="264" w:lineRule="auto"/>
        <w:jc w:val="both"/>
        <w:rPr>
          <w:lang w:val="ru-RU"/>
        </w:rPr>
      </w:pPr>
      <w:r w:rsidRPr="0062220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базовые логические действия</w:t>
      </w:r>
      <w:r w:rsidRPr="00622209">
        <w:rPr>
          <w:rFonts w:ascii="Times New Roman" w:hAnsi="Times New Roman"/>
          <w:color w:val="000000"/>
          <w:sz w:val="28"/>
          <w:lang w:val="ru-RU"/>
        </w:rPr>
        <w:t xml:space="preserve"> как часть познавательных универсальных учебных действий:</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определять цели деятельности, задавать параметры и критерии их достижения;</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выявлять закономерности и противоречия языковых явлений, данных в наблюдении;</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3E24C0" w:rsidRPr="00622209" w:rsidRDefault="00C80525">
      <w:pPr>
        <w:numPr>
          <w:ilvl w:val="0"/>
          <w:numId w:val="11"/>
        </w:numPr>
        <w:spacing w:after="0" w:line="264" w:lineRule="auto"/>
        <w:jc w:val="both"/>
        <w:rPr>
          <w:lang w:val="ru-RU"/>
        </w:rPr>
      </w:pPr>
      <w:r w:rsidRPr="00622209">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базовые исследовательские действия</w:t>
      </w:r>
      <w:r w:rsidRPr="00622209">
        <w:rPr>
          <w:rFonts w:ascii="Times New Roman" w:hAnsi="Times New Roman"/>
          <w:color w:val="000000"/>
          <w:sz w:val="28"/>
          <w:lang w:val="ru-RU"/>
        </w:rPr>
        <w:t xml:space="preserve"> как часть познавательных универсальных учебных действий:</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давать оценку новым ситуациям, приобретённому опыту;</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уметь интегрировать знания из разных предметных областей;</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3E24C0" w:rsidRPr="00622209" w:rsidRDefault="00C80525">
      <w:pPr>
        <w:numPr>
          <w:ilvl w:val="0"/>
          <w:numId w:val="12"/>
        </w:numPr>
        <w:spacing w:after="0" w:line="264" w:lineRule="auto"/>
        <w:jc w:val="both"/>
        <w:rPr>
          <w:lang w:val="ru-RU"/>
        </w:rPr>
      </w:pPr>
      <w:r w:rsidRPr="00622209">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умения работать с информацией</w:t>
      </w:r>
      <w:r w:rsidRPr="00622209">
        <w:rPr>
          <w:rFonts w:ascii="Times New Roman" w:hAnsi="Times New Roman"/>
          <w:color w:val="000000"/>
          <w:sz w:val="28"/>
          <w:lang w:val="ru-RU"/>
        </w:rPr>
        <w:t xml:space="preserve"> как часть познавательных универсальных учебных действий:</w:t>
      </w:r>
    </w:p>
    <w:p w:rsidR="003E24C0" w:rsidRPr="00622209" w:rsidRDefault="00C80525">
      <w:pPr>
        <w:numPr>
          <w:ilvl w:val="0"/>
          <w:numId w:val="13"/>
        </w:numPr>
        <w:spacing w:after="0" w:line="264" w:lineRule="auto"/>
        <w:jc w:val="both"/>
        <w:rPr>
          <w:lang w:val="ru-RU"/>
        </w:rPr>
      </w:pPr>
      <w:r w:rsidRPr="00622209">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622209">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3E24C0" w:rsidRPr="00622209" w:rsidRDefault="00C80525">
      <w:pPr>
        <w:numPr>
          <w:ilvl w:val="0"/>
          <w:numId w:val="13"/>
        </w:numPr>
        <w:spacing w:after="0" w:line="264" w:lineRule="auto"/>
        <w:jc w:val="both"/>
        <w:rPr>
          <w:lang w:val="ru-RU"/>
        </w:rPr>
      </w:pPr>
      <w:r w:rsidRPr="00622209">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3E24C0" w:rsidRPr="00622209" w:rsidRDefault="00C80525">
      <w:pPr>
        <w:numPr>
          <w:ilvl w:val="0"/>
          <w:numId w:val="13"/>
        </w:numPr>
        <w:spacing w:after="0" w:line="264" w:lineRule="auto"/>
        <w:jc w:val="both"/>
        <w:rPr>
          <w:lang w:val="ru-RU"/>
        </w:rPr>
      </w:pPr>
      <w:r w:rsidRPr="00622209">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3E24C0" w:rsidRPr="00622209" w:rsidRDefault="00C80525">
      <w:pPr>
        <w:numPr>
          <w:ilvl w:val="0"/>
          <w:numId w:val="13"/>
        </w:numPr>
        <w:spacing w:after="0" w:line="264" w:lineRule="auto"/>
        <w:jc w:val="both"/>
        <w:rPr>
          <w:lang w:val="ru-RU"/>
        </w:rPr>
      </w:pPr>
      <w:r w:rsidRPr="00622209">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E24C0" w:rsidRPr="00622209" w:rsidRDefault="00C80525">
      <w:pPr>
        <w:numPr>
          <w:ilvl w:val="0"/>
          <w:numId w:val="13"/>
        </w:numPr>
        <w:spacing w:after="0" w:line="264" w:lineRule="auto"/>
        <w:jc w:val="both"/>
        <w:rPr>
          <w:lang w:val="ru-RU"/>
        </w:rPr>
      </w:pPr>
      <w:r w:rsidRPr="00622209">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 xml:space="preserve">умения общения </w:t>
      </w:r>
      <w:r w:rsidRPr="00622209">
        <w:rPr>
          <w:rFonts w:ascii="Times New Roman" w:hAnsi="Times New Roman"/>
          <w:color w:val="000000"/>
          <w:sz w:val="28"/>
          <w:lang w:val="ru-RU"/>
        </w:rPr>
        <w:t>как часть коммуникативных универсальных учебных действий:</w:t>
      </w:r>
    </w:p>
    <w:p w:rsidR="003E24C0" w:rsidRPr="00622209" w:rsidRDefault="00C80525">
      <w:pPr>
        <w:numPr>
          <w:ilvl w:val="0"/>
          <w:numId w:val="14"/>
        </w:numPr>
        <w:spacing w:after="0" w:line="264" w:lineRule="auto"/>
        <w:jc w:val="both"/>
        <w:rPr>
          <w:lang w:val="ru-RU"/>
        </w:rPr>
      </w:pPr>
      <w:r w:rsidRPr="00622209">
        <w:rPr>
          <w:rFonts w:ascii="Times New Roman" w:hAnsi="Times New Roman"/>
          <w:color w:val="000000"/>
          <w:sz w:val="28"/>
          <w:lang w:val="ru-RU"/>
        </w:rPr>
        <w:t>осуществлять коммуникацию во всех сферах жизни;</w:t>
      </w:r>
    </w:p>
    <w:p w:rsidR="003E24C0" w:rsidRPr="00622209" w:rsidRDefault="00C80525">
      <w:pPr>
        <w:numPr>
          <w:ilvl w:val="0"/>
          <w:numId w:val="14"/>
        </w:numPr>
        <w:spacing w:after="0" w:line="264" w:lineRule="auto"/>
        <w:jc w:val="both"/>
        <w:rPr>
          <w:lang w:val="ru-RU"/>
        </w:rPr>
      </w:pPr>
      <w:r w:rsidRPr="00622209">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3E24C0" w:rsidRPr="00622209" w:rsidRDefault="00C80525">
      <w:pPr>
        <w:numPr>
          <w:ilvl w:val="0"/>
          <w:numId w:val="14"/>
        </w:numPr>
        <w:spacing w:after="0" w:line="264" w:lineRule="auto"/>
        <w:jc w:val="both"/>
        <w:rPr>
          <w:lang w:val="ru-RU"/>
        </w:rPr>
      </w:pPr>
      <w:r w:rsidRPr="00622209">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3E24C0" w:rsidRPr="00622209" w:rsidRDefault="00C80525">
      <w:pPr>
        <w:numPr>
          <w:ilvl w:val="0"/>
          <w:numId w:val="14"/>
        </w:numPr>
        <w:spacing w:after="0" w:line="264" w:lineRule="auto"/>
        <w:jc w:val="both"/>
        <w:rPr>
          <w:lang w:val="ru-RU"/>
        </w:rPr>
      </w:pPr>
      <w:r w:rsidRPr="00622209">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умения самоорганизации</w:t>
      </w:r>
      <w:r w:rsidRPr="00622209">
        <w:rPr>
          <w:rFonts w:ascii="Times New Roman" w:hAnsi="Times New Roman"/>
          <w:color w:val="000000"/>
          <w:sz w:val="28"/>
          <w:lang w:val="ru-RU"/>
        </w:rPr>
        <w:t xml:space="preserve"> как части регулятивных универсальных учебных действий:</w:t>
      </w:r>
    </w:p>
    <w:p w:rsidR="003E24C0" w:rsidRPr="00622209" w:rsidRDefault="00C80525">
      <w:pPr>
        <w:numPr>
          <w:ilvl w:val="0"/>
          <w:numId w:val="15"/>
        </w:numPr>
        <w:spacing w:after="0" w:line="264" w:lineRule="auto"/>
        <w:jc w:val="both"/>
        <w:rPr>
          <w:lang w:val="ru-RU"/>
        </w:rPr>
      </w:pPr>
      <w:r w:rsidRPr="0062220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E24C0" w:rsidRPr="00622209" w:rsidRDefault="00C80525">
      <w:pPr>
        <w:numPr>
          <w:ilvl w:val="0"/>
          <w:numId w:val="15"/>
        </w:numPr>
        <w:spacing w:after="0" w:line="264" w:lineRule="auto"/>
        <w:jc w:val="both"/>
        <w:rPr>
          <w:lang w:val="ru-RU"/>
        </w:rPr>
      </w:pPr>
      <w:r w:rsidRPr="0062220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E24C0" w:rsidRPr="00622209" w:rsidRDefault="00C80525">
      <w:pPr>
        <w:numPr>
          <w:ilvl w:val="0"/>
          <w:numId w:val="15"/>
        </w:numPr>
        <w:spacing w:after="0" w:line="264" w:lineRule="auto"/>
        <w:jc w:val="both"/>
        <w:rPr>
          <w:lang w:val="ru-RU"/>
        </w:rPr>
      </w:pPr>
      <w:r w:rsidRPr="00622209">
        <w:rPr>
          <w:rFonts w:ascii="Times New Roman" w:hAnsi="Times New Roman"/>
          <w:color w:val="000000"/>
          <w:sz w:val="28"/>
          <w:lang w:val="ru-RU"/>
        </w:rPr>
        <w:t>расширять рамки учебного предмета на основе личных предпочтений;</w:t>
      </w:r>
    </w:p>
    <w:p w:rsidR="003E24C0" w:rsidRPr="00622209" w:rsidRDefault="00C80525">
      <w:pPr>
        <w:numPr>
          <w:ilvl w:val="0"/>
          <w:numId w:val="15"/>
        </w:numPr>
        <w:spacing w:after="0" w:line="264" w:lineRule="auto"/>
        <w:jc w:val="both"/>
        <w:rPr>
          <w:lang w:val="ru-RU"/>
        </w:rPr>
      </w:pPr>
      <w:r w:rsidRPr="00622209">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3E24C0" w:rsidRDefault="00C80525">
      <w:pPr>
        <w:numPr>
          <w:ilvl w:val="0"/>
          <w:numId w:val="15"/>
        </w:numPr>
        <w:spacing w:after="0" w:line="264" w:lineRule="auto"/>
        <w:jc w:val="both"/>
      </w:pPr>
      <w:r>
        <w:rPr>
          <w:rFonts w:ascii="Times New Roman" w:hAnsi="Times New Roman"/>
          <w:color w:val="000000"/>
          <w:sz w:val="28"/>
        </w:rPr>
        <w:t>оценивать приобретённый опыт;</w:t>
      </w:r>
    </w:p>
    <w:p w:rsidR="003E24C0" w:rsidRPr="00622209" w:rsidRDefault="00C80525">
      <w:pPr>
        <w:numPr>
          <w:ilvl w:val="0"/>
          <w:numId w:val="15"/>
        </w:numPr>
        <w:spacing w:after="0" w:line="264" w:lineRule="auto"/>
        <w:jc w:val="both"/>
        <w:rPr>
          <w:lang w:val="ru-RU"/>
        </w:rPr>
      </w:pPr>
      <w:r w:rsidRPr="00622209">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умения самоконтроля, принятия себя и других</w:t>
      </w:r>
      <w:r w:rsidRPr="00622209">
        <w:rPr>
          <w:rFonts w:ascii="Times New Roman" w:hAnsi="Times New Roman"/>
          <w:color w:val="000000"/>
          <w:sz w:val="28"/>
          <w:lang w:val="ru-RU"/>
        </w:rPr>
        <w:t xml:space="preserve"> как части регулятивных универсальных учебных действий:</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уметь оценивать риски и своевременно принимать решение по их снижению;</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принимать себя, понимая свои недостатки и достоинства;</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принимать мотивы и аргументы других людей при анализе результатов деятельности;</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признавать своё право и право других на ошибку;</w:t>
      </w:r>
    </w:p>
    <w:p w:rsidR="003E24C0" w:rsidRPr="00622209" w:rsidRDefault="00C80525">
      <w:pPr>
        <w:numPr>
          <w:ilvl w:val="0"/>
          <w:numId w:val="16"/>
        </w:numPr>
        <w:spacing w:after="0" w:line="264" w:lineRule="auto"/>
        <w:jc w:val="both"/>
        <w:rPr>
          <w:lang w:val="ru-RU"/>
        </w:rPr>
      </w:pPr>
      <w:r w:rsidRPr="00622209">
        <w:rPr>
          <w:rFonts w:ascii="Times New Roman" w:hAnsi="Times New Roman"/>
          <w:color w:val="000000"/>
          <w:sz w:val="28"/>
          <w:lang w:val="ru-RU"/>
        </w:rPr>
        <w:t>развивать способность видеть мир с позиции другого человека.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 xml:space="preserve">У обучающегося будут сформированы следующие </w:t>
      </w:r>
      <w:r w:rsidRPr="00622209">
        <w:rPr>
          <w:rFonts w:ascii="Times New Roman" w:hAnsi="Times New Roman"/>
          <w:b/>
          <w:color w:val="000000"/>
          <w:sz w:val="28"/>
          <w:lang w:val="ru-RU"/>
        </w:rPr>
        <w:t>умения совместной деятельности:</w:t>
      </w:r>
    </w:p>
    <w:p w:rsidR="003E24C0" w:rsidRPr="00622209" w:rsidRDefault="00C80525">
      <w:pPr>
        <w:numPr>
          <w:ilvl w:val="0"/>
          <w:numId w:val="17"/>
        </w:numPr>
        <w:spacing w:after="0" w:line="264" w:lineRule="auto"/>
        <w:jc w:val="both"/>
        <w:rPr>
          <w:lang w:val="ru-RU"/>
        </w:rPr>
      </w:pPr>
      <w:r w:rsidRPr="00622209">
        <w:rPr>
          <w:rFonts w:ascii="Times New Roman" w:hAnsi="Times New Roman"/>
          <w:color w:val="000000"/>
          <w:sz w:val="28"/>
          <w:lang w:val="ru-RU"/>
        </w:rPr>
        <w:t>понимать и использовать преимущества командной и индивидуальной работы;</w:t>
      </w:r>
    </w:p>
    <w:p w:rsidR="003E24C0" w:rsidRPr="00622209" w:rsidRDefault="00C80525">
      <w:pPr>
        <w:numPr>
          <w:ilvl w:val="0"/>
          <w:numId w:val="17"/>
        </w:numPr>
        <w:spacing w:after="0" w:line="264" w:lineRule="auto"/>
        <w:jc w:val="both"/>
        <w:rPr>
          <w:lang w:val="ru-RU"/>
        </w:rPr>
      </w:pPr>
      <w:r w:rsidRPr="00622209">
        <w:rPr>
          <w:rFonts w:ascii="Times New Roman" w:hAnsi="Times New Roman"/>
          <w:color w:val="000000"/>
          <w:sz w:val="28"/>
          <w:lang w:val="ru-RU"/>
        </w:rPr>
        <w:t xml:space="preserve">выбирать тематику и </w:t>
      </w:r>
      <w:proofErr w:type="gramStart"/>
      <w:r w:rsidRPr="00622209">
        <w:rPr>
          <w:rFonts w:ascii="Times New Roman" w:hAnsi="Times New Roman"/>
          <w:color w:val="000000"/>
          <w:sz w:val="28"/>
          <w:lang w:val="ru-RU"/>
        </w:rPr>
        <w:t>методы совместных действий с учётом общих интересов</w:t>
      </w:r>
      <w:proofErr w:type="gramEnd"/>
      <w:r w:rsidRPr="00622209">
        <w:rPr>
          <w:rFonts w:ascii="Times New Roman" w:hAnsi="Times New Roman"/>
          <w:color w:val="000000"/>
          <w:sz w:val="28"/>
          <w:lang w:val="ru-RU"/>
        </w:rPr>
        <w:t xml:space="preserve"> и возможностей каждого члена коллектива;</w:t>
      </w:r>
    </w:p>
    <w:p w:rsidR="003E24C0" w:rsidRPr="00622209" w:rsidRDefault="00C80525">
      <w:pPr>
        <w:numPr>
          <w:ilvl w:val="0"/>
          <w:numId w:val="17"/>
        </w:numPr>
        <w:spacing w:after="0" w:line="264" w:lineRule="auto"/>
        <w:jc w:val="both"/>
        <w:rPr>
          <w:lang w:val="ru-RU"/>
        </w:rPr>
      </w:pPr>
      <w:r w:rsidRPr="00622209">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3E24C0" w:rsidRPr="00622209" w:rsidRDefault="00C80525">
      <w:pPr>
        <w:numPr>
          <w:ilvl w:val="0"/>
          <w:numId w:val="17"/>
        </w:numPr>
        <w:spacing w:after="0" w:line="264" w:lineRule="auto"/>
        <w:jc w:val="both"/>
        <w:rPr>
          <w:lang w:val="ru-RU"/>
        </w:rPr>
      </w:pPr>
      <w:r w:rsidRPr="00622209">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3E24C0" w:rsidRPr="00622209" w:rsidRDefault="00C80525">
      <w:pPr>
        <w:numPr>
          <w:ilvl w:val="0"/>
          <w:numId w:val="17"/>
        </w:numPr>
        <w:spacing w:after="0" w:line="264" w:lineRule="auto"/>
        <w:jc w:val="both"/>
        <w:rPr>
          <w:lang w:val="ru-RU"/>
        </w:rPr>
      </w:pPr>
      <w:r w:rsidRPr="0062220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3E24C0" w:rsidRPr="00622209" w:rsidRDefault="003E24C0">
      <w:pPr>
        <w:spacing w:after="0" w:line="264" w:lineRule="auto"/>
        <w:ind w:left="120"/>
        <w:jc w:val="both"/>
        <w:rPr>
          <w:lang w:val="ru-RU"/>
        </w:rPr>
      </w:pPr>
    </w:p>
    <w:p w:rsidR="004D0F6D" w:rsidRDefault="004D0F6D">
      <w:pPr>
        <w:spacing w:after="0" w:line="264" w:lineRule="auto"/>
        <w:ind w:left="120"/>
        <w:jc w:val="both"/>
        <w:rPr>
          <w:rFonts w:ascii="Times New Roman" w:hAnsi="Times New Roman"/>
          <w:b/>
          <w:color w:val="000000"/>
          <w:sz w:val="28"/>
          <w:lang w:val="ru-RU"/>
        </w:rPr>
      </w:pPr>
    </w:p>
    <w:p w:rsidR="004D0F6D" w:rsidRDefault="004D0F6D">
      <w:pPr>
        <w:spacing w:after="0" w:line="264" w:lineRule="auto"/>
        <w:ind w:left="120"/>
        <w:jc w:val="both"/>
        <w:rPr>
          <w:rFonts w:ascii="Times New Roman" w:hAnsi="Times New Roman"/>
          <w:b/>
          <w:color w:val="000000"/>
          <w:sz w:val="28"/>
          <w:lang w:val="ru-RU"/>
        </w:rPr>
      </w:pPr>
    </w:p>
    <w:p w:rsidR="004D0F6D" w:rsidRDefault="004D0F6D">
      <w:pPr>
        <w:spacing w:after="0" w:line="264" w:lineRule="auto"/>
        <w:ind w:left="120"/>
        <w:jc w:val="both"/>
        <w:rPr>
          <w:rFonts w:ascii="Times New Roman" w:hAnsi="Times New Roman"/>
          <w:b/>
          <w:color w:val="000000"/>
          <w:sz w:val="28"/>
          <w:lang w:val="ru-RU"/>
        </w:rPr>
      </w:pPr>
    </w:p>
    <w:p w:rsidR="004D0F6D" w:rsidRDefault="004D0F6D">
      <w:pPr>
        <w:spacing w:after="0" w:line="264" w:lineRule="auto"/>
        <w:ind w:left="120"/>
        <w:jc w:val="both"/>
        <w:rPr>
          <w:rFonts w:ascii="Times New Roman" w:hAnsi="Times New Roman"/>
          <w:b/>
          <w:color w:val="000000"/>
          <w:sz w:val="28"/>
          <w:lang w:val="ru-RU"/>
        </w:rPr>
      </w:pPr>
    </w:p>
    <w:p w:rsidR="004D0F6D" w:rsidRDefault="004D0F6D">
      <w:pPr>
        <w:spacing w:after="0" w:line="264" w:lineRule="auto"/>
        <w:ind w:left="120"/>
        <w:jc w:val="both"/>
        <w:rPr>
          <w:rFonts w:ascii="Times New Roman" w:hAnsi="Times New Roman"/>
          <w:b/>
          <w:color w:val="000000"/>
          <w:sz w:val="28"/>
          <w:lang w:val="ru-RU"/>
        </w:rPr>
      </w:pPr>
    </w:p>
    <w:p w:rsidR="003E24C0" w:rsidRPr="00622209" w:rsidRDefault="00C80525">
      <w:pPr>
        <w:spacing w:after="0" w:line="264" w:lineRule="auto"/>
        <w:ind w:left="120"/>
        <w:jc w:val="both"/>
        <w:rPr>
          <w:lang w:val="ru-RU"/>
        </w:rPr>
      </w:pPr>
      <w:r w:rsidRPr="00622209">
        <w:rPr>
          <w:rFonts w:ascii="Times New Roman" w:hAnsi="Times New Roman"/>
          <w:b/>
          <w:color w:val="000000"/>
          <w:sz w:val="28"/>
          <w:lang w:val="ru-RU"/>
        </w:rPr>
        <w:lastRenderedPageBreak/>
        <w:t xml:space="preserve">ПРЕДМЕТНЫЕ РЕЗУЛЬТАТЫ </w:t>
      </w:r>
    </w:p>
    <w:p w:rsidR="003E24C0" w:rsidRPr="00622209" w:rsidRDefault="00C80525">
      <w:pPr>
        <w:spacing w:after="0" w:line="264" w:lineRule="auto"/>
        <w:ind w:left="120"/>
        <w:jc w:val="both"/>
        <w:rPr>
          <w:lang w:val="ru-RU"/>
        </w:rPr>
      </w:pPr>
      <w:r w:rsidRPr="00622209">
        <w:rPr>
          <w:rFonts w:ascii="Times New Roman" w:hAnsi="Times New Roman"/>
          <w:b/>
          <w:color w:val="000000"/>
          <w:sz w:val="28"/>
          <w:lang w:val="ru-RU"/>
        </w:rPr>
        <w:t>10 КЛАСС</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Общие сведения о языке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3E24C0" w:rsidRPr="00622209" w:rsidRDefault="00C80525">
      <w:pPr>
        <w:spacing w:after="0" w:line="264" w:lineRule="auto"/>
        <w:ind w:firstLine="600"/>
        <w:jc w:val="both"/>
        <w:rPr>
          <w:lang w:val="ru-RU"/>
        </w:rPr>
      </w:pPr>
      <w:r w:rsidRPr="00622209">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Язык и речь. Культура речи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Система языка. Культура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культуре речи как разделе лингвистики.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языковой норме, её видах.</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lastRenderedPageBreak/>
        <w:t>Использовать словари русского языка в учебной деятельности.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Фонетика. Орфоэпия. Орфоэпические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фонетический анализ слова.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Определять изобразительно-выразительные средства фонетики в тексте.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орфоэпический словарь.</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Лексикология и фразеология. Лексические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лексический анализ слова.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Определять изобразительно-выразительные средства лексики.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Соблюдать лексические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Морфемика и словообразование. Словообразовательные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морфемный и словообразовательный анализ слова.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словообразовательный словарь.</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Морфология. Морфологические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морфологический анализ слова.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Определять особенности употребления в тексте слов разных частей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lastRenderedPageBreak/>
        <w:t>Соблюдать морфологические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словарь грамматических трудностей, справочники.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Орфография. Основные правила орфографии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принципах и разделах русской орфографии.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орфографический анализ слова.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Соблюдать правила орфографии.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орфографические словари.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Речь. Речевое общение</w:t>
      </w:r>
    </w:p>
    <w:p w:rsidR="003E24C0" w:rsidRPr="00622209" w:rsidRDefault="00C80525">
      <w:pPr>
        <w:spacing w:after="0" w:line="264" w:lineRule="auto"/>
        <w:ind w:firstLine="600"/>
        <w:jc w:val="both"/>
        <w:rPr>
          <w:lang w:val="ru-RU"/>
        </w:rPr>
      </w:pPr>
      <w:r w:rsidRPr="00622209">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Употреблять языковые средства с учётом речевой ситуации.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Текст. Информационно-смысловая переработка текста</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Выявлять логико-смысловые отношения между предложениями в тексте.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11 КЛАСС</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Общие сведения о языке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Язык и речь. Культура речи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Синтаксис. Синтаксические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синтаксический анализ словосочетания, простого и сложного предложения.</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Соблюдать синтаксические нормы.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словари грамматических трудностей, справочники.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Пунктуация. Основные правила пунктуации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принципах и разделах русской пунктуации.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Выполнять пунктуационный анализ предложения.</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Соблюдать правила пунктуации.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Использовать справочники по пунктуации.</w:t>
      </w:r>
    </w:p>
    <w:p w:rsidR="003E24C0" w:rsidRPr="00622209" w:rsidRDefault="00C80525">
      <w:pPr>
        <w:spacing w:after="0" w:line="264" w:lineRule="auto"/>
        <w:ind w:firstLine="600"/>
        <w:jc w:val="both"/>
        <w:rPr>
          <w:lang w:val="ru-RU"/>
        </w:rPr>
      </w:pPr>
      <w:r w:rsidRPr="00622209">
        <w:rPr>
          <w:rFonts w:ascii="Times New Roman" w:hAnsi="Times New Roman"/>
          <w:b/>
          <w:color w:val="000000"/>
          <w:sz w:val="28"/>
          <w:lang w:val="ru-RU"/>
        </w:rPr>
        <w:t>Функциональная стилистика. Культура речи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 функциональной стилистике как разделе лингвистики.</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E24C0" w:rsidRPr="00622209" w:rsidRDefault="00C80525">
      <w:pPr>
        <w:spacing w:after="0" w:line="264" w:lineRule="auto"/>
        <w:ind w:firstLine="600"/>
        <w:jc w:val="both"/>
        <w:rPr>
          <w:lang w:val="ru-RU"/>
        </w:rPr>
      </w:pPr>
      <w:r w:rsidRPr="00622209">
        <w:rPr>
          <w:rFonts w:ascii="Times New Roman" w:hAnsi="Times New Roman"/>
          <w:color w:val="000000"/>
          <w:sz w:val="28"/>
          <w:lang w:val="ru-RU"/>
        </w:rPr>
        <w:t>Применять знания о функциональных разновидностях языка в речевой практике.</w:t>
      </w:r>
    </w:p>
    <w:p w:rsidR="003E24C0" w:rsidRPr="00622209" w:rsidRDefault="003E24C0">
      <w:pPr>
        <w:rPr>
          <w:lang w:val="ru-RU"/>
        </w:rPr>
        <w:sectPr w:rsidR="003E24C0" w:rsidRPr="00622209">
          <w:pgSz w:w="11906" w:h="16383"/>
          <w:pgMar w:top="1134" w:right="850" w:bottom="1134" w:left="1701" w:header="720" w:footer="720" w:gutter="0"/>
          <w:cols w:space="720"/>
        </w:sectPr>
      </w:pPr>
    </w:p>
    <w:p w:rsidR="003E24C0" w:rsidRDefault="00C80525">
      <w:pPr>
        <w:spacing w:after="0"/>
        <w:ind w:left="120"/>
      </w:pPr>
      <w:bookmarkStart w:id="9" w:name="block-20324483"/>
      <w:bookmarkEnd w:id="8"/>
      <w:r w:rsidRPr="0062220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E24C0" w:rsidRDefault="00C8052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16"/>
        <w:gridCol w:w="1983"/>
        <w:gridCol w:w="3417"/>
      </w:tblGrid>
      <w:tr w:rsidR="003E24C0">
        <w:trPr>
          <w:trHeight w:val="144"/>
          <w:tblCellSpacing w:w="20" w:type="nil"/>
        </w:trPr>
        <w:tc>
          <w:tcPr>
            <w:tcW w:w="856" w:type="dxa"/>
            <w:vMerge w:val="restart"/>
            <w:tcMar>
              <w:top w:w="50" w:type="dxa"/>
              <w:left w:w="100" w:type="dxa"/>
            </w:tcMar>
            <w:vAlign w:val="center"/>
          </w:tcPr>
          <w:p w:rsidR="003E24C0" w:rsidRDefault="00C80525">
            <w:pPr>
              <w:spacing w:after="0"/>
              <w:ind w:left="135"/>
            </w:pPr>
            <w:r>
              <w:rPr>
                <w:rFonts w:ascii="Times New Roman" w:hAnsi="Times New Roman"/>
                <w:b/>
                <w:color w:val="000000"/>
                <w:sz w:val="24"/>
              </w:rPr>
              <w:t xml:space="preserve">№ п/п </w:t>
            </w:r>
          </w:p>
          <w:p w:rsidR="003E24C0" w:rsidRDefault="003E24C0">
            <w:pPr>
              <w:spacing w:after="0"/>
              <w:ind w:left="135"/>
            </w:pPr>
          </w:p>
        </w:tc>
        <w:tc>
          <w:tcPr>
            <w:tcW w:w="3696" w:type="dxa"/>
            <w:vMerge w:val="restart"/>
            <w:tcMar>
              <w:top w:w="50" w:type="dxa"/>
              <w:left w:w="100" w:type="dxa"/>
            </w:tcMar>
            <w:vAlign w:val="center"/>
          </w:tcPr>
          <w:p w:rsidR="003E24C0" w:rsidRDefault="00C80525">
            <w:pPr>
              <w:spacing w:after="0"/>
              <w:ind w:left="135"/>
            </w:pPr>
            <w:r>
              <w:rPr>
                <w:rFonts w:ascii="Times New Roman" w:hAnsi="Times New Roman"/>
                <w:b/>
                <w:color w:val="000000"/>
                <w:sz w:val="24"/>
              </w:rPr>
              <w:t xml:space="preserve">Наименование разделов и тем программы </w:t>
            </w:r>
          </w:p>
          <w:p w:rsidR="003E24C0" w:rsidRDefault="003E24C0">
            <w:pPr>
              <w:spacing w:after="0"/>
              <w:ind w:left="135"/>
            </w:pPr>
          </w:p>
        </w:tc>
        <w:tc>
          <w:tcPr>
            <w:tcW w:w="1800" w:type="dxa"/>
            <w:tcMar>
              <w:top w:w="50" w:type="dxa"/>
              <w:left w:w="100" w:type="dxa"/>
            </w:tcMar>
            <w:vAlign w:val="center"/>
          </w:tcPr>
          <w:p w:rsidR="003E24C0" w:rsidRDefault="00C80525">
            <w:pPr>
              <w:spacing w:after="0"/>
            </w:pPr>
            <w:r>
              <w:rPr>
                <w:rFonts w:ascii="Times New Roman" w:hAnsi="Times New Roman"/>
                <w:b/>
                <w:color w:val="000000"/>
                <w:sz w:val="24"/>
              </w:rPr>
              <w:t>Количество часов</w:t>
            </w:r>
          </w:p>
        </w:tc>
        <w:tc>
          <w:tcPr>
            <w:tcW w:w="4477" w:type="dxa"/>
            <w:vMerge w:val="restart"/>
            <w:tcMar>
              <w:top w:w="50" w:type="dxa"/>
              <w:left w:w="100" w:type="dxa"/>
            </w:tcMar>
            <w:vAlign w:val="center"/>
          </w:tcPr>
          <w:p w:rsidR="003E24C0" w:rsidRDefault="00C80525">
            <w:pPr>
              <w:spacing w:after="0"/>
              <w:ind w:left="135"/>
            </w:pPr>
            <w:r>
              <w:rPr>
                <w:rFonts w:ascii="Times New Roman" w:hAnsi="Times New Roman"/>
                <w:b/>
                <w:color w:val="000000"/>
                <w:sz w:val="24"/>
              </w:rPr>
              <w:t xml:space="preserve">Электронные (цифровые) образовательные ресурсы </w:t>
            </w:r>
          </w:p>
          <w:p w:rsidR="003E24C0" w:rsidRDefault="003E24C0">
            <w:pPr>
              <w:spacing w:after="0"/>
              <w:ind w:left="135"/>
            </w:pPr>
          </w:p>
        </w:tc>
      </w:tr>
      <w:tr w:rsidR="003E24C0">
        <w:trPr>
          <w:trHeight w:val="144"/>
          <w:tblCellSpacing w:w="20" w:type="nil"/>
        </w:trPr>
        <w:tc>
          <w:tcPr>
            <w:tcW w:w="0" w:type="auto"/>
            <w:vMerge/>
            <w:tcBorders>
              <w:top w:val="nil"/>
            </w:tcBorders>
            <w:tcMar>
              <w:top w:w="50" w:type="dxa"/>
              <w:left w:w="100" w:type="dxa"/>
            </w:tcMar>
          </w:tcPr>
          <w:p w:rsidR="003E24C0" w:rsidRDefault="003E24C0"/>
        </w:tc>
        <w:tc>
          <w:tcPr>
            <w:tcW w:w="0" w:type="auto"/>
            <w:vMerge/>
            <w:tcBorders>
              <w:top w:val="nil"/>
            </w:tcBorders>
            <w:tcMar>
              <w:top w:w="50" w:type="dxa"/>
              <w:left w:w="100" w:type="dxa"/>
            </w:tcMar>
          </w:tcPr>
          <w:p w:rsidR="003E24C0" w:rsidRDefault="003E24C0"/>
        </w:tc>
        <w:tc>
          <w:tcPr>
            <w:tcW w:w="1800" w:type="dxa"/>
            <w:tcMar>
              <w:top w:w="50" w:type="dxa"/>
              <w:left w:w="100" w:type="dxa"/>
            </w:tcMar>
            <w:vAlign w:val="center"/>
          </w:tcPr>
          <w:p w:rsidR="003E24C0" w:rsidRDefault="00C80525">
            <w:pPr>
              <w:spacing w:after="0"/>
              <w:ind w:left="135"/>
            </w:pPr>
            <w:r>
              <w:rPr>
                <w:rFonts w:ascii="Times New Roman" w:hAnsi="Times New Roman"/>
                <w:b/>
                <w:color w:val="000000"/>
                <w:sz w:val="24"/>
              </w:rPr>
              <w:t xml:space="preserve">Всего </w:t>
            </w:r>
          </w:p>
          <w:p w:rsidR="003E24C0" w:rsidRDefault="003E24C0">
            <w:pPr>
              <w:spacing w:after="0"/>
              <w:ind w:left="135"/>
            </w:pPr>
          </w:p>
        </w:tc>
        <w:tc>
          <w:tcPr>
            <w:tcW w:w="0" w:type="auto"/>
            <w:vMerge/>
            <w:tcBorders>
              <w:top w:val="nil"/>
            </w:tcBorders>
            <w:tcMar>
              <w:top w:w="50" w:type="dxa"/>
              <w:left w:w="100" w:type="dxa"/>
            </w:tcMar>
          </w:tcPr>
          <w:p w:rsidR="003E24C0" w:rsidRDefault="003E24C0"/>
        </w:tc>
      </w:tr>
      <w:tr w:rsidR="003E24C0" w:rsidRPr="00497EF2">
        <w:trPr>
          <w:trHeight w:val="144"/>
          <w:tblCellSpacing w:w="20" w:type="nil"/>
        </w:trPr>
        <w:tc>
          <w:tcPr>
            <w:tcW w:w="0" w:type="auto"/>
            <w:gridSpan w:val="4"/>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b/>
                <w:color w:val="000000"/>
                <w:sz w:val="24"/>
                <w:lang w:val="ru-RU"/>
              </w:rPr>
              <w:t>Раздел 1.</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Общие сведения о языке</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1.1</w:t>
            </w:r>
          </w:p>
        </w:tc>
        <w:tc>
          <w:tcPr>
            <w:tcW w:w="3696" w:type="dxa"/>
            <w:tcMar>
              <w:top w:w="50" w:type="dxa"/>
              <w:left w:w="100" w:type="dxa"/>
            </w:tcMar>
            <w:vAlign w:val="center"/>
          </w:tcPr>
          <w:p w:rsidR="003E24C0" w:rsidRDefault="00C80525">
            <w:pPr>
              <w:spacing w:after="0"/>
              <w:ind w:left="135"/>
            </w:pPr>
            <w:r w:rsidRPr="00622209">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1.2</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Язык и культура</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1.3</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1.4</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Формы существования русского национального языка</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3E24C0" w:rsidRDefault="003E24C0"/>
        </w:tc>
      </w:tr>
      <w:tr w:rsidR="003E24C0" w:rsidRPr="00B32E5D">
        <w:trPr>
          <w:trHeight w:val="144"/>
          <w:tblCellSpacing w:w="20" w:type="nil"/>
        </w:trPr>
        <w:tc>
          <w:tcPr>
            <w:tcW w:w="0" w:type="auto"/>
            <w:gridSpan w:val="4"/>
            <w:tcMar>
              <w:top w:w="50" w:type="dxa"/>
              <w:left w:w="100" w:type="dxa"/>
            </w:tcMar>
            <w:vAlign w:val="center"/>
          </w:tcPr>
          <w:p w:rsidR="003E24C0" w:rsidRPr="002904A0" w:rsidRDefault="00C80525">
            <w:pPr>
              <w:spacing w:after="0"/>
              <w:ind w:left="135"/>
              <w:rPr>
                <w:lang w:val="ru-RU"/>
              </w:rPr>
            </w:pPr>
            <w:r w:rsidRPr="00622209">
              <w:rPr>
                <w:rFonts w:ascii="Times New Roman" w:hAnsi="Times New Roman"/>
                <w:b/>
                <w:color w:val="000000"/>
                <w:sz w:val="24"/>
                <w:lang w:val="ru-RU"/>
              </w:rPr>
              <w:t>Раздел 2.</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 xml:space="preserve">Язык и речь. Культура речи. </w:t>
            </w:r>
            <w:r w:rsidRPr="002904A0">
              <w:rPr>
                <w:rFonts w:ascii="Times New Roman" w:hAnsi="Times New Roman"/>
                <w:b/>
                <w:color w:val="000000"/>
                <w:sz w:val="24"/>
                <w:lang w:val="ru-RU"/>
              </w:rPr>
              <w:t>Система языка. Культура речи</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2.1</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Система языка, её устройство, функционирование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2.2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Культура речи как раздел лингвистики</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2.3</w:t>
            </w:r>
          </w:p>
        </w:tc>
        <w:tc>
          <w:tcPr>
            <w:tcW w:w="3696" w:type="dxa"/>
            <w:tcMar>
              <w:top w:w="50" w:type="dxa"/>
              <w:left w:w="100" w:type="dxa"/>
            </w:tcMar>
            <w:vAlign w:val="center"/>
          </w:tcPr>
          <w:p w:rsidR="003E24C0" w:rsidRDefault="00C80525">
            <w:pPr>
              <w:spacing w:after="0"/>
              <w:ind w:left="135"/>
            </w:pPr>
            <w:r w:rsidRPr="00622209">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2.4</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Качества хорошей речи</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2.5</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Основные виды словарей (обзор)</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3E24C0" w:rsidRDefault="003E24C0"/>
        </w:tc>
      </w:tr>
      <w:tr w:rsidR="003E24C0" w:rsidRPr="00B32E5D">
        <w:trPr>
          <w:trHeight w:val="144"/>
          <w:tblCellSpacing w:w="20" w:type="nil"/>
        </w:trPr>
        <w:tc>
          <w:tcPr>
            <w:tcW w:w="0" w:type="auto"/>
            <w:gridSpan w:val="4"/>
            <w:tcMar>
              <w:top w:w="50" w:type="dxa"/>
              <w:left w:w="100" w:type="dxa"/>
            </w:tcMar>
            <w:vAlign w:val="center"/>
          </w:tcPr>
          <w:p w:rsidR="003E24C0" w:rsidRPr="00B32E5D" w:rsidRDefault="00C80525">
            <w:pPr>
              <w:spacing w:after="0"/>
              <w:ind w:left="135"/>
              <w:rPr>
                <w:lang w:val="ru-RU"/>
              </w:rPr>
            </w:pPr>
            <w:r w:rsidRPr="00622209">
              <w:rPr>
                <w:rFonts w:ascii="Times New Roman" w:hAnsi="Times New Roman"/>
                <w:b/>
                <w:color w:val="000000"/>
                <w:sz w:val="24"/>
                <w:lang w:val="ru-RU"/>
              </w:rPr>
              <w:t>Раздел 3.</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 xml:space="preserve">Язык и речь. Культура речи. </w:t>
            </w:r>
            <w:r w:rsidRPr="002904A0">
              <w:rPr>
                <w:rFonts w:ascii="Times New Roman" w:hAnsi="Times New Roman"/>
                <w:b/>
                <w:color w:val="000000"/>
                <w:sz w:val="24"/>
                <w:lang w:val="ru-RU"/>
              </w:rPr>
              <w:t xml:space="preserve">Фонетика. </w:t>
            </w:r>
            <w:r w:rsidRPr="00B32E5D">
              <w:rPr>
                <w:rFonts w:ascii="Times New Roman" w:hAnsi="Times New Roman"/>
                <w:b/>
                <w:color w:val="000000"/>
                <w:sz w:val="24"/>
                <w:lang w:val="ru-RU"/>
              </w:rPr>
              <w:t>Орфоэпия. Орфоэпические нормы</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3.1</w:t>
            </w:r>
          </w:p>
        </w:tc>
        <w:tc>
          <w:tcPr>
            <w:tcW w:w="3696" w:type="dxa"/>
            <w:tcMar>
              <w:top w:w="50" w:type="dxa"/>
              <w:left w:w="100" w:type="dxa"/>
            </w:tcMar>
            <w:vAlign w:val="center"/>
          </w:tcPr>
          <w:p w:rsidR="003E24C0" w:rsidRDefault="00C80525">
            <w:pPr>
              <w:spacing w:after="0"/>
              <w:ind w:left="135"/>
            </w:pPr>
            <w:r w:rsidRPr="00622209">
              <w:rPr>
                <w:rFonts w:ascii="Times New Roman" w:hAnsi="Times New Roman"/>
                <w:color w:val="000000"/>
                <w:sz w:val="24"/>
                <w:lang w:val="ru-RU"/>
              </w:rPr>
              <w:t xml:space="preserve">Фонетика и орфоэпия как разделы </w:t>
            </w:r>
            <w:proofErr w:type="gramStart"/>
            <w:r w:rsidRPr="00622209">
              <w:rPr>
                <w:rFonts w:ascii="Times New Roman" w:hAnsi="Times New Roman"/>
                <w:color w:val="000000"/>
                <w:sz w:val="24"/>
                <w:lang w:val="ru-RU"/>
              </w:rPr>
              <w:t>лингвистики.(</w:t>
            </w:r>
            <w:proofErr w:type="gramEnd"/>
            <w:r w:rsidRPr="00622209">
              <w:rPr>
                <w:rFonts w:ascii="Times New Roman" w:hAnsi="Times New Roman"/>
                <w:color w:val="000000"/>
                <w:sz w:val="24"/>
                <w:lang w:val="ru-RU"/>
              </w:rPr>
              <w:t xml:space="preserve">повторение, </w:t>
            </w:r>
            <w:r w:rsidRPr="00622209">
              <w:rPr>
                <w:rFonts w:ascii="Times New Roman" w:hAnsi="Times New Roman"/>
                <w:color w:val="000000"/>
                <w:sz w:val="24"/>
                <w:lang w:val="ru-RU"/>
              </w:rPr>
              <w:lastRenderedPageBreak/>
              <w:t xml:space="preserve">обобщение). </w:t>
            </w:r>
            <w:r>
              <w:rPr>
                <w:rFonts w:ascii="Times New Roman" w:hAnsi="Times New Roman"/>
                <w:color w:val="000000"/>
                <w:sz w:val="24"/>
              </w:rPr>
              <w:t>Изобразительно-выразительные средства фонетики (повторение, обобщение).</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lastRenderedPageBreak/>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Орфоэпические (произносительные и акцентологические) нормы</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3E24C0" w:rsidRDefault="003E24C0"/>
        </w:tc>
      </w:tr>
      <w:tr w:rsidR="003E24C0" w:rsidRPr="00497EF2">
        <w:trPr>
          <w:trHeight w:val="144"/>
          <w:tblCellSpacing w:w="20" w:type="nil"/>
        </w:trPr>
        <w:tc>
          <w:tcPr>
            <w:tcW w:w="0" w:type="auto"/>
            <w:gridSpan w:val="4"/>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b/>
                <w:color w:val="000000"/>
                <w:sz w:val="24"/>
                <w:lang w:val="ru-RU"/>
              </w:rPr>
              <w:t>Раздел 4.</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Язык и речь. Культура речи. Лексикология и фразеология. Лексические нормы</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4.1</w:t>
            </w:r>
          </w:p>
        </w:tc>
        <w:tc>
          <w:tcPr>
            <w:tcW w:w="3696" w:type="dxa"/>
            <w:tcMar>
              <w:top w:w="50" w:type="dxa"/>
              <w:left w:w="100" w:type="dxa"/>
            </w:tcMar>
            <w:vAlign w:val="center"/>
          </w:tcPr>
          <w:p w:rsidR="003E24C0" w:rsidRDefault="00C80525">
            <w:pPr>
              <w:spacing w:after="0"/>
              <w:ind w:left="135"/>
            </w:pPr>
            <w:r w:rsidRPr="00622209">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4.2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Основные лексические нормы современного русского литературного языка</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4.3</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Функционально-стилистическая окраска слова</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4.4</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Экспрессивно-стилистическая окраска слова</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4.5</w:t>
            </w:r>
          </w:p>
        </w:tc>
        <w:tc>
          <w:tcPr>
            <w:tcW w:w="3696" w:type="dxa"/>
            <w:tcMar>
              <w:top w:w="50" w:type="dxa"/>
              <w:left w:w="100" w:type="dxa"/>
            </w:tcMar>
            <w:vAlign w:val="center"/>
          </w:tcPr>
          <w:p w:rsidR="003E24C0" w:rsidRDefault="00C80525">
            <w:pPr>
              <w:spacing w:after="0"/>
              <w:ind w:left="135"/>
            </w:pPr>
            <w:r w:rsidRPr="00622209">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rsidR="003E24C0" w:rsidRDefault="003E24C0"/>
        </w:tc>
      </w:tr>
      <w:tr w:rsidR="003E24C0" w:rsidRPr="00497EF2">
        <w:trPr>
          <w:trHeight w:val="144"/>
          <w:tblCellSpacing w:w="20" w:type="nil"/>
        </w:trPr>
        <w:tc>
          <w:tcPr>
            <w:tcW w:w="0" w:type="auto"/>
            <w:gridSpan w:val="4"/>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b/>
                <w:color w:val="000000"/>
                <w:sz w:val="24"/>
                <w:lang w:val="ru-RU"/>
              </w:rPr>
              <w:t>Раздел 5.</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5.1</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Морфемика и словообразование как разделы лингвистики (повторение, обобщение)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5.2</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Словообразовательные нормы</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3E24C0" w:rsidRDefault="003E24C0"/>
        </w:tc>
      </w:tr>
      <w:tr w:rsidR="003E24C0" w:rsidRPr="00B32E5D">
        <w:trPr>
          <w:trHeight w:val="144"/>
          <w:tblCellSpacing w:w="20" w:type="nil"/>
        </w:trPr>
        <w:tc>
          <w:tcPr>
            <w:tcW w:w="0" w:type="auto"/>
            <w:gridSpan w:val="4"/>
            <w:tcMar>
              <w:top w:w="50" w:type="dxa"/>
              <w:left w:w="100" w:type="dxa"/>
            </w:tcMar>
            <w:vAlign w:val="center"/>
          </w:tcPr>
          <w:p w:rsidR="003E24C0" w:rsidRPr="00B32E5D" w:rsidRDefault="00C80525">
            <w:pPr>
              <w:spacing w:after="0"/>
              <w:ind w:left="135"/>
              <w:rPr>
                <w:lang w:val="ru-RU"/>
              </w:rPr>
            </w:pPr>
            <w:r w:rsidRPr="00622209">
              <w:rPr>
                <w:rFonts w:ascii="Times New Roman" w:hAnsi="Times New Roman"/>
                <w:b/>
                <w:color w:val="000000"/>
                <w:sz w:val="24"/>
                <w:lang w:val="ru-RU"/>
              </w:rPr>
              <w:t>Раздел 6.</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 xml:space="preserve">Язык и речь. Культура речи. </w:t>
            </w:r>
            <w:r w:rsidRPr="002904A0">
              <w:rPr>
                <w:rFonts w:ascii="Times New Roman" w:hAnsi="Times New Roman"/>
                <w:b/>
                <w:color w:val="000000"/>
                <w:sz w:val="24"/>
                <w:lang w:val="ru-RU"/>
              </w:rPr>
              <w:t xml:space="preserve">Морфология. </w:t>
            </w:r>
            <w:r w:rsidRPr="00B32E5D">
              <w:rPr>
                <w:rFonts w:ascii="Times New Roman" w:hAnsi="Times New Roman"/>
                <w:b/>
                <w:color w:val="000000"/>
                <w:sz w:val="24"/>
                <w:lang w:val="ru-RU"/>
              </w:rPr>
              <w:t>Морфологические нормы</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6.1</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Морфология как раздел </w:t>
            </w:r>
            <w:r w:rsidRPr="00622209">
              <w:rPr>
                <w:rFonts w:ascii="Times New Roman" w:hAnsi="Times New Roman"/>
                <w:color w:val="000000"/>
                <w:sz w:val="24"/>
                <w:lang w:val="ru-RU"/>
              </w:rPr>
              <w:lastRenderedPageBreak/>
              <w:t>лингвистики (повторение, обобщение)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lastRenderedPageBreak/>
              <w:t>6.2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3E24C0" w:rsidRDefault="003E24C0"/>
        </w:tc>
      </w:tr>
      <w:tr w:rsidR="003E24C0" w:rsidRPr="00B32E5D">
        <w:trPr>
          <w:trHeight w:val="144"/>
          <w:tblCellSpacing w:w="20" w:type="nil"/>
        </w:trPr>
        <w:tc>
          <w:tcPr>
            <w:tcW w:w="0" w:type="auto"/>
            <w:gridSpan w:val="4"/>
            <w:tcMar>
              <w:top w:w="50" w:type="dxa"/>
              <w:left w:w="100" w:type="dxa"/>
            </w:tcMar>
            <w:vAlign w:val="center"/>
          </w:tcPr>
          <w:p w:rsidR="003E24C0" w:rsidRPr="00B32E5D" w:rsidRDefault="00C80525">
            <w:pPr>
              <w:spacing w:after="0"/>
              <w:ind w:left="135"/>
              <w:rPr>
                <w:lang w:val="ru-RU"/>
              </w:rPr>
            </w:pPr>
            <w:r w:rsidRPr="00622209">
              <w:rPr>
                <w:rFonts w:ascii="Times New Roman" w:hAnsi="Times New Roman"/>
                <w:b/>
                <w:color w:val="000000"/>
                <w:sz w:val="24"/>
                <w:lang w:val="ru-RU"/>
              </w:rPr>
              <w:t>Раздел 7.</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 xml:space="preserve">Язык и речь. Культура речи. </w:t>
            </w:r>
            <w:r w:rsidRPr="002904A0">
              <w:rPr>
                <w:rFonts w:ascii="Times New Roman" w:hAnsi="Times New Roman"/>
                <w:b/>
                <w:color w:val="000000"/>
                <w:sz w:val="24"/>
                <w:lang w:val="ru-RU"/>
              </w:rPr>
              <w:t xml:space="preserve">Орфография. </w:t>
            </w:r>
            <w:r w:rsidRPr="00B32E5D">
              <w:rPr>
                <w:rFonts w:ascii="Times New Roman" w:hAnsi="Times New Roman"/>
                <w:b/>
                <w:color w:val="000000"/>
                <w:sz w:val="24"/>
                <w:lang w:val="ru-RU"/>
              </w:rPr>
              <w:t>Основные правила орфографии</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7.1</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Орфография как раздел лингвистики (повторение, обобщение)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Правописание гласных и согласных в корне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7.3</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7.4</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Правописание суффиксов</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7.5</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Правописание н и нн в словах различных частей речи</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7.6</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Правописание не и ни</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7.7</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7.8</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Слитное, дефисное и раздельное написание слов</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rsidR="003E24C0" w:rsidRDefault="003E24C0"/>
        </w:tc>
      </w:tr>
      <w:tr w:rsidR="003E24C0">
        <w:trPr>
          <w:trHeight w:val="144"/>
          <w:tblCellSpacing w:w="20" w:type="nil"/>
        </w:trPr>
        <w:tc>
          <w:tcPr>
            <w:tcW w:w="0" w:type="auto"/>
            <w:gridSpan w:val="4"/>
            <w:tcMar>
              <w:top w:w="50" w:type="dxa"/>
              <w:left w:w="100" w:type="dxa"/>
            </w:tcMar>
            <w:vAlign w:val="center"/>
          </w:tcPr>
          <w:p w:rsidR="003E24C0" w:rsidRDefault="00C80525">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8.1</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Речь как деятельность. Виды речевой деятельности (повторение, обобщение)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8.2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8.3</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Речевой этикет</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8.4</w:t>
            </w:r>
          </w:p>
        </w:tc>
        <w:tc>
          <w:tcPr>
            <w:tcW w:w="3696" w:type="dxa"/>
            <w:tcMar>
              <w:top w:w="50" w:type="dxa"/>
              <w:left w:w="100" w:type="dxa"/>
            </w:tcMar>
            <w:vAlign w:val="center"/>
          </w:tcPr>
          <w:p w:rsidR="003E24C0" w:rsidRDefault="00C80525">
            <w:pPr>
              <w:spacing w:after="0"/>
              <w:ind w:left="135"/>
            </w:pPr>
            <w:r>
              <w:rPr>
                <w:rFonts w:ascii="Times New Roman" w:hAnsi="Times New Roman"/>
                <w:color w:val="000000"/>
                <w:sz w:val="24"/>
              </w:rPr>
              <w:t>Публичное выступление</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lastRenderedPageBreak/>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3E24C0" w:rsidRDefault="003E24C0"/>
        </w:tc>
      </w:tr>
      <w:tr w:rsidR="003E24C0" w:rsidRPr="00497EF2">
        <w:trPr>
          <w:trHeight w:val="144"/>
          <w:tblCellSpacing w:w="20" w:type="nil"/>
        </w:trPr>
        <w:tc>
          <w:tcPr>
            <w:tcW w:w="0" w:type="auto"/>
            <w:gridSpan w:val="4"/>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b/>
                <w:color w:val="000000"/>
                <w:sz w:val="24"/>
                <w:lang w:val="ru-RU"/>
              </w:rPr>
              <w:t>Раздел 9.</w:t>
            </w:r>
            <w:r w:rsidRPr="00622209">
              <w:rPr>
                <w:rFonts w:ascii="Times New Roman" w:hAnsi="Times New Roman"/>
                <w:color w:val="000000"/>
                <w:sz w:val="24"/>
                <w:lang w:val="ru-RU"/>
              </w:rPr>
              <w:t xml:space="preserve"> </w:t>
            </w:r>
            <w:r w:rsidRPr="00622209">
              <w:rPr>
                <w:rFonts w:ascii="Times New Roman" w:hAnsi="Times New Roman"/>
                <w:b/>
                <w:color w:val="000000"/>
                <w:sz w:val="24"/>
                <w:lang w:val="ru-RU"/>
              </w:rPr>
              <w:t>Текст. Информационно-смысловая переработка текста</w:t>
            </w:r>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9.1</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Текст, его основные признаки (повторение, обобщение)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9.2</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9.3</w:t>
            </w:r>
          </w:p>
        </w:tc>
        <w:tc>
          <w:tcPr>
            <w:tcW w:w="3696"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Информативность текста. Виды информации в тексте</w:t>
            </w:r>
          </w:p>
        </w:tc>
        <w:tc>
          <w:tcPr>
            <w:tcW w:w="1800" w:type="dxa"/>
            <w:tcMar>
              <w:top w:w="50" w:type="dxa"/>
              <w:left w:w="100" w:type="dxa"/>
            </w:tcMar>
            <w:vAlign w:val="center"/>
          </w:tcPr>
          <w:p w:rsidR="003E24C0" w:rsidRDefault="00C80525">
            <w:pPr>
              <w:spacing w:after="0"/>
              <w:ind w:left="135"/>
              <w:jc w:val="center"/>
            </w:pPr>
            <w:r w:rsidRPr="006222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856" w:type="dxa"/>
            <w:tcMar>
              <w:top w:w="50" w:type="dxa"/>
              <w:left w:w="100" w:type="dxa"/>
            </w:tcMar>
            <w:vAlign w:val="center"/>
          </w:tcPr>
          <w:p w:rsidR="003E24C0" w:rsidRDefault="00C80525">
            <w:pPr>
              <w:spacing w:after="0"/>
            </w:pPr>
            <w:r>
              <w:rPr>
                <w:rFonts w:ascii="Times New Roman" w:hAnsi="Times New Roman"/>
                <w:color w:val="000000"/>
                <w:sz w:val="24"/>
              </w:rPr>
              <w:t>9.4</w:t>
            </w:r>
          </w:p>
        </w:tc>
        <w:tc>
          <w:tcPr>
            <w:tcW w:w="3696" w:type="dxa"/>
            <w:tcMar>
              <w:top w:w="50" w:type="dxa"/>
              <w:left w:w="100" w:type="dxa"/>
            </w:tcMar>
            <w:vAlign w:val="center"/>
          </w:tcPr>
          <w:p w:rsidR="003E24C0" w:rsidRDefault="00C80525">
            <w:pPr>
              <w:spacing w:after="0"/>
              <w:ind w:left="135"/>
            </w:pPr>
            <w:r w:rsidRPr="00622209">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1800"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3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 по разделу</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rsidR="003E24C0" w:rsidRDefault="003E24C0"/>
        </w:tc>
      </w:tr>
      <w:tr w:rsidR="003E24C0" w:rsidRPr="00497EF2">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Повторение</w:t>
            </w:r>
          </w:p>
        </w:tc>
        <w:tc>
          <w:tcPr>
            <w:tcW w:w="2829" w:type="dxa"/>
            <w:tcMar>
              <w:top w:w="50" w:type="dxa"/>
              <w:left w:w="100" w:type="dxa"/>
            </w:tcMar>
            <w:vAlign w:val="center"/>
          </w:tcPr>
          <w:p w:rsidR="003E24C0" w:rsidRPr="00CC3F65" w:rsidRDefault="00C80525" w:rsidP="00CC3F65">
            <w:pPr>
              <w:spacing w:after="0"/>
              <w:ind w:left="135"/>
              <w:jc w:val="center"/>
              <w:rPr>
                <w:lang w:val="ru-RU"/>
              </w:rPr>
            </w:pPr>
            <w:r>
              <w:rPr>
                <w:rFonts w:ascii="Times New Roman" w:hAnsi="Times New Roman"/>
                <w:color w:val="000000"/>
                <w:sz w:val="24"/>
              </w:rPr>
              <w:t xml:space="preserve"> </w:t>
            </w:r>
            <w:r w:rsidR="00FD36C5">
              <w:rPr>
                <w:rFonts w:ascii="Times New Roman" w:hAnsi="Times New Roman"/>
                <w:color w:val="000000"/>
                <w:sz w:val="24"/>
                <w:lang w:val="ru-RU"/>
              </w:rPr>
              <w:t>10</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rsidRPr="00497EF2">
        <w:trPr>
          <w:trHeight w:val="144"/>
          <w:tblCellSpacing w:w="20" w:type="nil"/>
        </w:trPr>
        <w:tc>
          <w:tcPr>
            <w:tcW w:w="0" w:type="auto"/>
            <w:gridSpan w:val="2"/>
            <w:tcMar>
              <w:top w:w="50" w:type="dxa"/>
              <w:left w:w="100" w:type="dxa"/>
            </w:tcMar>
            <w:vAlign w:val="center"/>
          </w:tcPr>
          <w:p w:rsidR="003E24C0" w:rsidRDefault="00C80525">
            <w:pPr>
              <w:spacing w:after="0"/>
              <w:ind w:left="135"/>
            </w:pPr>
            <w:r>
              <w:rPr>
                <w:rFonts w:ascii="Times New Roman" w:hAnsi="Times New Roman"/>
                <w:color w:val="000000"/>
                <w:sz w:val="24"/>
              </w:rPr>
              <w:t>Итоговый контроль</w:t>
            </w:r>
          </w:p>
        </w:tc>
        <w:tc>
          <w:tcPr>
            <w:tcW w:w="2829" w:type="dxa"/>
            <w:tcMar>
              <w:top w:w="50" w:type="dxa"/>
              <w:left w:w="100" w:type="dxa"/>
            </w:tcMar>
            <w:vAlign w:val="center"/>
          </w:tcPr>
          <w:p w:rsidR="003E24C0" w:rsidRDefault="00C80525">
            <w:pPr>
              <w:spacing w:after="0"/>
              <w:ind w:left="135"/>
              <w:jc w:val="center"/>
            </w:pPr>
            <w:r>
              <w:rPr>
                <w:rFonts w:ascii="Times New Roman" w:hAnsi="Times New Roman"/>
                <w:color w:val="000000"/>
                <w:sz w:val="24"/>
              </w:rPr>
              <w:t xml:space="preserve"> 5 </w:t>
            </w:r>
          </w:p>
        </w:tc>
        <w:tc>
          <w:tcPr>
            <w:tcW w:w="4477" w:type="dxa"/>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22209">
                <w:rPr>
                  <w:rFonts w:ascii="Times New Roman" w:hAnsi="Times New Roman"/>
                  <w:color w:val="0000FF"/>
                  <w:u w:val="single"/>
                  <w:lang w:val="ru-RU"/>
                </w:rPr>
                <w:t>://</w:t>
              </w:r>
              <w:r>
                <w:rPr>
                  <w:rFonts w:ascii="Times New Roman" w:hAnsi="Times New Roman"/>
                  <w:color w:val="0000FF"/>
                  <w:u w:val="single"/>
                </w:rPr>
                <w:t>m</w:t>
              </w:r>
              <w:r w:rsidRPr="00622209">
                <w:rPr>
                  <w:rFonts w:ascii="Times New Roman" w:hAnsi="Times New Roman"/>
                  <w:color w:val="0000FF"/>
                  <w:u w:val="single"/>
                  <w:lang w:val="ru-RU"/>
                </w:rPr>
                <w:t>.</w:t>
              </w:r>
              <w:r>
                <w:rPr>
                  <w:rFonts w:ascii="Times New Roman" w:hAnsi="Times New Roman"/>
                  <w:color w:val="0000FF"/>
                  <w:u w:val="single"/>
                </w:rPr>
                <w:t>edsoo</w:t>
              </w:r>
              <w:r w:rsidRPr="00622209">
                <w:rPr>
                  <w:rFonts w:ascii="Times New Roman" w:hAnsi="Times New Roman"/>
                  <w:color w:val="0000FF"/>
                  <w:u w:val="single"/>
                  <w:lang w:val="ru-RU"/>
                </w:rPr>
                <w:t>.</w:t>
              </w:r>
              <w:r>
                <w:rPr>
                  <w:rFonts w:ascii="Times New Roman" w:hAnsi="Times New Roman"/>
                  <w:color w:val="0000FF"/>
                  <w:u w:val="single"/>
                </w:rPr>
                <w:t>ru</w:t>
              </w:r>
              <w:r w:rsidRPr="00622209">
                <w:rPr>
                  <w:rFonts w:ascii="Times New Roman" w:hAnsi="Times New Roman"/>
                  <w:color w:val="0000FF"/>
                  <w:u w:val="single"/>
                  <w:lang w:val="ru-RU"/>
                </w:rPr>
                <w:t>/7</w:t>
              </w:r>
              <w:r>
                <w:rPr>
                  <w:rFonts w:ascii="Times New Roman" w:hAnsi="Times New Roman"/>
                  <w:color w:val="0000FF"/>
                  <w:u w:val="single"/>
                </w:rPr>
                <w:t>f</w:t>
              </w:r>
              <w:r w:rsidRPr="00622209">
                <w:rPr>
                  <w:rFonts w:ascii="Times New Roman" w:hAnsi="Times New Roman"/>
                  <w:color w:val="0000FF"/>
                  <w:u w:val="single"/>
                  <w:lang w:val="ru-RU"/>
                </w:rPr>
                <w:t>41</w:t>
              </w:r>
              <w:r>
                <w:rPr>
                  <w:rFonts w:ascii="Times New Roman" w:hAnsi="Times New Roman"/>
                  <w:color w:val="0000FF"/>
                  <w:u w:val="single"/>
                </w:rPr>
                <w:t>bacc</w:t>
              </w:r>
            </w:hyperlink>
          </w:p>
        </w:tc>
      </w:tr>
      <w:tr w:rsidR="003E24C0">
        <w:trPr>
          <w:trHeight w:val="144"/>
          <w:tblCellSpacing w:w="20" w:type="nil"/>
        </w:trPr>
        <w:tc>
          <w:tcPr>
            <w:tcW w:w="0" w:type="auto"/>
            <w:gridSpan w:val="2"/>
            <w:tcMar>
              <w:top w:w="50" w:type="dxa"/>
              <w:left w:w="100" w:type="dxa"/>
            </w:tcMar>
            <w:vAlign w:val="center"/>
          </w:tcPr>
          <w:p w:rsidR="003E24C0" w:rsidRPr="00622209" w:rsidRDefault="00C80525">
            <w:pPr>
              <w:spacing w:after="0"/>
              <w:ind w:left="135"/>
              <w:rPr>
                <w:lang w:val="ru-RU"/>
              </w:rPr>
            </w:pPr>
            <w:r w:rsidRPr="00622209">
              <w:rPr>
                <w:rFonts w:ascii="Times New Roman" w:hAnsi="Times New Roman"/>
                <w:color w:val="000000"/>
                <w:sz w:val="24"/>
                <w:lang w:val="ru-RU"/>
              </w:rPr>
              <w:t>ОБЩЕЕ КОЛИЧЕСТВО ЧАСОВ ПО ПРОГРАММЕ</w:t>
            </w:r>
          </w:p>
        </w:tc>
        <w:tc>
          <w:tcPr>
            <w:tcW w:w="2829" w:type="dxa"/>
            <w:tcMar>
              <w:top w:w="50" w:type="dxa"/>
              <w:left w:w="100" w:type="dxa"/>
            </w:tcMar>
            <w:vAlign w:val="center"/>
          </w:tcPr>
          <w:p w:rsidR="003E24C0" w:rsidRDefault="00C80525" w:rsidP="00CC3F65">
            <w:pPr>
              <w:spacing w:after="0"/>
              <w:ind w:left="135"/>
              <w:jc w:val="center"/>
            </w:pPr>
            <w:r w:rsidRPr="00622209">
              <w:rPr>
                <w:rFonts w:ascii="Times New Roman" w:hAnsi="Times New Roman"/>
                <w:color w:val="000000"/>
                <w:sz w:val="24"/>
                <w:lang w:val="ru-RU"/>
              </w:rPr>
              <w:t xml:space="preserve"> </w:t>
            </w:r>
            <w:r w:rsidR="00FD36C5">
              <w:rPr>
                <w:rFonts w:ascii="Times New Roman" w:hAnsi="Times New Roman"/>
                <w:color w:val="000000"/>
                <w:sz w:val="24"/>
              </w:rPr>
              <w:t>70</w:t>
            </w:r>
          </w:p>
        </w:tc>
        <w:tc>
          <w:tcPr>
            <w:tcW w:w="4477" w:type="dxa"/>
            <w:tcMar>
              <w:top w:w="50" w:type="dxa"/>
              <w:left w:w="100" w:type="dxa"/>
            </w:tcMar>
            <w:vAlign w:val="center"/>
          </w:tcPr>
          <w:p w:rsidR="003E24C0" w:rsidRDefault="003E24C0"/>
        </w:tc>
      </w:tr>
    </w:tbl>
    <w:p w:rsidR="003E24C0" w:rsidRDefault="003E24C0">
      <w:pPr>
        <w:sectPr w:rsidR="003E24C0" w:rsidSect="004D0F6D">
          <w:pgSz w:w="11906" w:h="16383"/>
          <w:pgMar w:top="850" w:right="1134" w:bottom="1701" w:left="1134" w:header="720" w:footer="720" w:gutter="0"/>
          <w:cols w:space="720"/>
          <w:docGrid w:linePitch="299"/>
        </w:sectPr>
      </w:pPr>
    </w:p>
    <w:p w:rsidR="00BD0DAA" w:rsidRDefault="00C80525">
      <w:pPr>
        <w:spacing w:after="0"/>
        <w:ind w:left="120"/>
        <w:rPr>
          <w:rFonts w:ascii="Times New Roman" w:hAnsi="Times New Roman"/>
          <w:b/>
          <w:color w:val="000000"/>
          <w:sz w:val="28"/>
        </w:rPr>
      </w:pPr>
      <w:r>
        <w:rPr>
          <w:rFonts w:ascii="Times New Roman" w:hAnsi="Times New Roman"/>
          <w:b/>
          <w:color w:val="000000"/>
          <w:sz w:val="28"/>
        </w:rPr>
        <w:lastRenderedPageBreak/>
        <w:t xml:space="preserve"> </w:t>
      </w:r>
      <w:bookmarkStart w:id="10" w:name="block-20324484"/>
      <w:bookmarkEnd w:id="9"/>
    </w:p>
    <w:p w:rsidR="00BD0DAA" w:rsidRDefault="00BD0DAA" w:rsidP="00BD0DAA">
      <w:pPr>
        <w:spacing w:after="0"/>
        <w:ind w:left="120"/>
      </w:pPr>
      <w:r>
        <w:rPr>
          <w:rFonts w:ascii="Times New Roman" w:hAnsi="Times New Roman"/>
          <w:b/>
          <w:color w:val="000000"/>
          <w:sz w:val="28"/>
        </w:rPr>
        <w:t xml:space="preserve">ТЕМАТИЧЕСКОЕ ПЛАНИРОВАНИЕ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4558"/>
        <w:gridCol w:w="1477"/>
        <w:gridCol w:w="2812"/>
      </w:tblGrid>
      <w:tr w:rsidR="00BD0DAA" w:rsidTr="00BD0DAA">
        <w:trPr>
          <w:trHeight w:val="144"/>
          <w:tblCellSpacing w:w="20" w:type="nil"/>
        </w:trPr>
        <w:tc>
          <w:tcPr>
            <w:tcW w:w="1018" w:type="dxa"/>
            <w:vMerge w:val="restart"/>
            <w:tcMar>
              <w:top w:w="50" w:type="dxa"/>
              <w:left w:w="100" w:type="dxa"/>
            </w:tcMar>
            <w:vAlign w:val="center"/>
          </w:tcPr>
          <w:p w:rsidR="00BD0DAA" w:rsidRDefault="00BD0DAA" w:rsidP="00BD0DAA">
            <w:pPr>
              <w:spacing w:after="0"/>
              <w:ind w:left="135"/>
            </w:pPr>
            <w:r>
              <w:rPr>
                <w:rFonts w:ascii="Times New Roman" w:hAnsi="Times New Roman"/>
                <w:b/>
                <w:color w:val="000000"/>
                <w:sz w:val="24"/>
              </w:rPr>
              <w:t xml:space="preserve">№ п/п </w:t>
            </w:r>
          </w:p>
          <w:p w:rsidR="00BD0DAA" w:rsidRDefault="00BD0DAA" w:rsidP="00BD0DAA">
            <w:pPr>
              <w:spacing w:after="0"/>
              <w:ind w:left="135"/>
            </w:pPr>
          </w:p>
        </w:tc>
        <w:tc>
          <w:tcPr>
            <w:tcW w:w="4693" w:type="dxa"/>
            <w:vMerge w:val="restart"/>
            <w:tcMar>
              <w:top w:w="50" w:type="dxa"/>
              <w:left w:w="100" w:type="dxa"/>
            </w:tcMar>
            <w:vAlign w:val="center"/>
          </w:tcPr>
          <w:p w:rsidR="00BD0DAA" w:rsidRDefault="00BD0DAA" w:rsidP="00BD0DAA">
            <w:pPr>
              <w:spacing w:after="0"/>
              <w:ind w:left="135"/>
            </w:pPr>
            <w:r>
              <w:rPr>
                <w:rFonts w:ascii="Times New Roman" w:hAnsi="Times New Roman"/>
                <w:b/>
                <w:color w:val="000000"/>
                <w:sz w:val="24"/>
              </w:rPr>
              <w:t xml:space="preserve">Наименование разделов и тем программы </w:t>
            </w:r>
          </w:p>
          <w:p w:rsidR="00BD0DAA" w:rsidRDefault="00BD0DAA" w:rsidP="00BD0DAA">
            <w:pPr>
              <w:spacing w:after="0"/>
              <w:ind w:left="135"/>
            </w:pPr>
          </w:p>
        </w:tc>
        <w:tc>
          <w:tcPr>
            <w:tcW w:w="4321" w:type="dxa"/>
            <w:gridSpan w:val="2"/>
            <w:tcMar>
              <w:top w:w="50" w:type="dxa"/>
              <w:left w:w="100" w:type="dxa"/>
            </w:tcMar>
            <w:vAlign w:val="center"/>
          </w:tcPr>
          <w:p w:rsidR="00BD0DAA" w:rsidRDefault="00BD0DAA" w:rsidP="00BD0DAA">
            <w:pPr>
              <w:spacing w:after="0"/>
              <w:ind w:left="135"/>
            </w:pPr>
            <w:r>
              <w:rPr>
                <w:rFonts w:ascii="Times New Roman" w:hAnsi="Times New Roman"/>
                <w:b/>
                <w:color w:val="000000"/>
                <w:sz w:val="24"/>
              </w:rPr>
              <w:t xml:space="preserve">Электронные (цифровые) образовательные ресурсы </w:t>
            </w:r>
          </w:p>
          <w:p w:rsidR="00BD0DAA" w:rsidRDefault="00BD0DAA" w:rsidP="00BD0DAA">
            <w:pPr>
              <w:spacing w:after="0"/>
              <w:ind w:left="135"/>
            </w:pPr>
          </w:p>
        </w:tc>
      </w:tr>
      <w:tr w:rsidR="00BD0DAA" w:rsidTr="00BD0DAA">
        <w:trPr>
          <w:trHeight w:val="144"/>
          <w:tblCellSpacing w:w="20" w:type="nil"/>
        </w:trPr>
        <w:tc>
          <w:tcPr>
            <w:tcW w:w="0" w:type="auto"/>
            <w:vMerge/>
            <w:tcBorders>
              <w:top w:val="nil"/>
            </w:tcBorders>
            <w:tcMar>
              <w:top w:w="50" w:type="dxa"/>
              <w:left w:w="100" w:type="dxa"/>
            </w:tcMar>
          </w:tcPr>
          <w:p w:rsidR="00BD0DAA" w:rsidRDefault="00BD0DAA" w:rsidP="00BD0DAA"/>
        </w:tc>
        <w:tc>
          <w:tcPr>
            <w:tcW w:w="0" w:type="auto"/>
            <w:vMerge/>
            <w:tcBorders>
              <w:top w:val="nil"/>
            </w:tcBorders>
            <w:tcMar>
              <w:top w:w="50" w:type="dxa"/>
              <w:left w:w="100" w:type="dxa"/>
            </w:tcMar>
          </w:tcPr>
          <w:p w:rsidR="00BD0DAA" w:rsidRDefault="00BD0DAA" w:rsidP="00BD0DAA"/>
        </w:tc>
        <w:tc>
          <w:tcPr>
            <w:tcW w:w="1509" w:type="dxa"/>
            <w:tcMar>
              <w:top w:w="50" w:type="dxa"/>
              <w:left w:w="100" w:type="dxa"/>
            </w:tcMar>
            <w:vAlign w:val="center"/>
          </w:tcPr>
          <w:p w:rsidR="00BD0DAA" w:rsidRDefault="00BD0DAA" w:rsidP="00BD0DAA">
            <w:pPr>
              <w:spacing w:after="0"/>
              <w:ind w:left="135"/>
            </w:pPr>
            <w:r>
              <w:rPr>
                <w:rFonts w:ascii="Times New Roman" w:hAnsi="Times New Roman"/>
                <w:b/>
                <w:color w:val="000000"/>
                <w:sz w:val="24"/>
              </w:rPr>
              <w:t xml:space="preserve">Всего </w:t>
            </w:r>
          </w:p>
          <w:p w:rsidR="00BD0DAA" w:rsidRDefault="00BD0DAA" w:rsidP="00BD0DAA">
            <w:pPr>
              <w:spacing w:after="0"/>
              <w:ind w:left="135"/>
            </w:pPr>
          </w:p>
        </w:tc>
        <w:tc>
          <w:tcPr>
            <w:tcW w:w="0" w:type="auto"/>
            <w:tcBorders>
              <w:top w:val="nil"/>
            </w:tcBorders>
            <w:tcMar>
              <w:top w:w="50" w:type="dxa"/>
              <w:left w:w="100" w:type="dxa"/>
            </w:tcMar>
          </w:tcPr>
          <w:p w:rsidR="00BD0DAA" w:rsidRDefault="00BD0DAA" w:rsidP="00BD0DAA"/>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1.1</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Культура речи в экологическом аспекте</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Tr="00BD0DAA">
        <w:trPr>
          <w:gridAfter w:val="1"/>
          <w:wAfter w:w="2812" w:type="dxa"/>
          <w:trHeight w:val="144"/>
          <w:tblCellSpacing w:w="20" w:type="nil"/>
        </w:trPr>
        <w:tc>
          <w:tcPr>
            <w:tcW w:w="0" w:type="auto"/>
            <w:gridSpan w:val="2"/>
            <w:tcMar>
              <w:top w:w="50" w:type="dxa"/>
              <w:left w:w="100" w:type="dxa"/>
            </w:tcMar>
            <w:vAlign w:val="center"/>
          </w:tcPr>
          <w:p w:rsidR="00BD0DAA" w:rsidRDefault="00BD0DAA" w:rsidP="00BD0D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2 </w:t>
            </w:r>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2.1</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Синтаксис как раздел лингвистики (повторение, обобщение)</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2.2</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Изобразительно-выразительные средства синтаксиса</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2.3</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Синтаксические нормы. Основные нормы согласования сказуемого с подлежащим</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2.4</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Основные нормы управления</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2.5</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Основные нормы употребления однородных членов предложения</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2.6</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Основные нормы употребления причастных и деепричастных оборотов</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2.7</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Основные нормы построения сложных предложений</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2.8</w:t>
            </w:r>
          </w:p>
        </w:tc>
        <w:tc>
          <w:tcPr>
            <w:tcW w:w="4693" w:type="dxa"/>
            <w:tcMar>
              <w:top w:w="50" w:type="dxa"/>
              <w:left w:w="100" w:type="dxa"/>
            </w:tcMar>
            <w:vAlign w:val="center"/>
          </w:tcPr>
          <w:p w:rsidR="00BD0DAA" w:rsidRDefault="00BD0DAA" w:rsidP="00BD0DAA">
            <w:pPr>
              <w:spacing w:after="0"/>
              <w:ind w:left="135"/>
            </w:pPr>
            <w:r w:rsidRPr="001255FB">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Tr="00BD0DAA">
        <w:trPr>
          <w:gridAfter w:val="1"/>
          <w:wAfter w:w="2812" w:type="dxa"/>
          <w:trHeight w:val="144"/>
          <w:tblCellSpacing w:w="20" w:type="nil"/>
        </w:trPr>
        <w:tc>
          <w:tcPr>
            <w:tcW w:w="0" w:type="auto"/>
            <w:gridSpan w:val="2"/>
            <w:tcMar>
              <w:top w:w="50" w:type="dxa"/>
              <w:left w:w="100" w:type="dxa"/>
            </w:tcMar>
            <w:vAlign w:val="center"/>
          </w:tcPr>
          <w:p w:rsidR="00BD0DAA" w:rsidRDefault="00BD0DAA" w:rsidP="00BD0D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17 </w:t>
            </w:r>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3.1</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Пунктуация как раздел лингвистики (повторение, обобщение)</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3.2</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Знаки препинания между подлежащим и сказуемым</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3.3</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Знаки препинания в предложениях с однородными членами</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3.4</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Знаки препинания при обособлении</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3.5</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3.6</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Знаки препинания в сложном </w:t>
            </w:r>
            <w:r w:rsidRPr="001255FB">
              <w:rPr>
                <w:rFonts w:ascii="Times New Roman" w:hAnsi="Times New Roman"/>
                <w:color w:val="000000"/>
                <w:sz w:val="24"/>
                <w:lang w:val="ru-RU"/>
              </w:rPr>
              <w:lastRenderedPageBreak/>
              <w:t>предложении</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lastRenderedPageBreak/>
              <w:t>3.7</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Знаки препинания в сложном предложении с разными видами связи</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3.8</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Знаки препинания при передаче чужой речи</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3.9</w:t>
            </w:r>
          </w:p>
        </w:tc>
        <w:tc>
          <w:tcPr>
            <w:tcW w:w="4693" w:type="dxa"/>
            <w:tcMar>
              <w:top w:w="50" w:type="dxa"/>
              <w:left w:w="100" w:type="dxa"/>
            </w:tcMar>
            <w:vAlign w:val="center"/>
          </w:tcPr>
          <w:p w:rsidR="00BD0DAA" w:rsidRDefault="00BD0DAA" w:rsidP="00BD0DAA">
            <w:pPr>
              <w:spacing w:after="0"/>
              <w:ind w:left="135"/>
            </w:pPr>
            <w:r w:rsidRPr="001255FB">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Tr="00BD0DAA">
        <w:trPr>
          <w:gridAfter w:val="1"/>
          <w:wAfter w:w="2812" w:type="dxa"/>
          <w:trHeight w:val="144"/>
          <w:tblCellSpacing w:w="20" w:type="nil"/>
        </w:trPr>
        <w:tc>
          <w:tcPr>
            <w:tcW w:w="0" w:type="auto"/>
            <w:gridSpan w:val="2"/>
            <w:tcMar>
              <w:top w:w="50" w:type="dxa"/>
              <w:left w:w="100" w:type="dxa"/>
            </w:tcMar>
            <w:vAlign w:val="center"/>
          </w:tcPr>
          <w:p w:rsidR="00BD0DAA" w:rsidRDefault="00BD0DAA" w:rsidP="00BD0D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17 </w:t>
            </w:r>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4.1</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Функциональная стилистика как раздел лингвистики</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4.2</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Разговорная речь</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4.3</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Основные жанры разговорной речи: устный рассказ, беседа, спор (обзор)</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4.4</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Научный стиль</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4.5</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Основные жанры научного стиля (обзор)</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4.6</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Официально-деловой стиль. Основные жанры официально-делового стиля (обзор)</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4.7</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Публицистический стиль</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4.8</w:t>
            </w:r>
          </w:p>
        </w:tc>
        <w:tc>
          <w:tcPr>
            <w:tcW w:w="4693"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Основные жанры публицистического стиля (обзор)</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Pr>
                <w:rFonts w:ascii="Times New Roman" w:hAnsi="Times New Roman"/>
                <w:color w:val="000000"/>
                <w:sz w:val="24"/>
              </w:rPr>
              <w:t xml:space="preserve">3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1018" w:type="dxa"/>
            <w:tcMar>
              <w:top w:w="50" w:type="dxa"/>
              <w:left w:w="100" w:type="dxa"/>
            </w:tcMar>
            <w:vAlign w:val="center"/>
          </w:tcPr>
          <w:p w:rsidR="00BD0DAA" w:rsidRDefault="00BD0DAA" w:rsidP="00BD0DAA">
            <w:pPr>
              <w:spacing w:after="0"/>
            </w:pPr>
            <w:r>
              <w:rPr>
                <w:rFonts w:ascii="Times New Roman" w:hAnsi="Times New Roman"/>
                <w:color w:val="000000"/>
                <w:sz w:val="24"/>
              </w:rPr>
              <w:t>4.9</w:t>
            </w:r>
          </w:p>
        </w:tc>
        <w:tc>
          <w:tcPr>
            <w:tcW w:w="4693" w:type="dxa"/>
            <w:tcMar>
              <w:top w:w="50" w:type="dxa"/>
              <w:left w:w="100" w:type="dxa"/>
            </w:tcMar>
            <w:vAlign w:val="center"/>
          </w:tcPr>
          <w:p w:rsidR="00BD0DAA" w:rsidRDefault="00BD0DAA" w:rsidP="00BD0DAA">
            <w:pPr>
              <w:spacing w:after="0"/>
              <w:ind w:left="135"/>
            </w:pPr>
            <w:r>
              <w:rPr>
                <w:rFonts w:ascii="Times New Roman" w:hAnsi="Times New Roman"/>
                <w:color w:val="000000"/>
                <w:sz w:val="24"/>
              </w:rPr>
              <w:t>Язык художественной литературы</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4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Tr="00BD0DAA">
        <w:trPr>
          <w:gridAfter w:val="1"/>
          <w:wAfter w:w="2812" w:type="dxa"/>
          <w:trHeight w:val="144"/>
          <w:tblCellSpacing w:w="20" w:type="nil"/>
        </w:trPr>
        <w:tc>
          <w:tcPr>
            <w:tcW w:w="0" w:type="auto"/>
            <w:gridSpan w:val="2"/>
            <w:tcMar>
              <w:top w:w="50" w:type="dxa"/>
              <w:left w:w="100" w:type="dxa"/>
            </w:tcMar>
            <w:vAlign w:val="center"/>
          </w:tcPr>
          <w:p w:rsidR="00BD0DAA" w:rsidRDefault="00BD0DAA" w:rsidP="00BD0D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21 </w:t>
            </w:r>
          </w:p>
        </w:tc>
      </w:tr>
      <w:tr w:rsidR="00BD0DAA" w:rsidRPr="00497EF2" w:rsidTr="00BD0DAA">
        <w:trPr>
          <w:trHeight w:val="144"/>
          <w:tblCellSpacing w:w="20" w:type="nil"/>
        </w:trPr>
        <w:tc>
          <w:tcPr>
            <w:tcW w:w="0" w:type="auto"/>
            <w:gridSpan w:val="2"/>
            <w:tcMar>
              <w:top w:w="50" w:type="dxa"/>
              <w:left w:w="100" w:type="dxa"/>
            </w:tcMar>
            <w:vAlign w:val="center"/>
          </w:tcPr>
          <w:p w:rsidR="00BD0DAA" w:rsidRDefault="00BD0DAA" w:rsidP="00BD0DAA">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BD0DAA" w:rsidRDefault="00BD0DAA" w:rsidP="00BD0DAA">
            <w:pPr>
              <w:spacing w:after="0"/>
              <w:ind w:left="135"/>
              <w:jc w:val="center"/>
            </w:pPr>
            <w:r>
              <w:rPr>
                <w:rFonts w:ascii="Times New Roman" w:hAnsi="Times New Roman"/>
                <w:color w:val="000000"/>
                <w:sz w:val="24"/>
              </w:rPr>
              <w:t xml:space="preserve"> 6 </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RPr="00497EF2" w:rsidTr="00BD0DAA">
        <w:trPr>
          <w:trHeight w:val="144"/>
          <w:tblCellSpacing w:w="20" w:type="nil"/>
        </w:trPr>
        <w:tc>
          <w:tcPr>
            <w:tcW w:w="0" w:type="auto"/>
            <w:gridSpan w:val="2"/>
            <w:tcMar>
              <w:top w:w="50" w:type="dxa"/>
              <w:left w:w="100" w:type="dxa"/>
            </w:tcMar>
            <w:vAlign w:val="center"/>
          </w:tcPr>
          <w:p w:rsidR="00BD0DAA" w:rsidRDefault="00BD0DAA" w:rsidP="00BD0DAA">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BD0DAA" w:rsidRDefault="00677F87" w:rsidP="00BD0DAA">
            <w:pPr>
              <w:spacing w:after="0"/>
              <w:ind w:left="135"/>
              <w:jc w:val="center"/>
            </w:pPr>
            <w:r>
              <w:rPr>
                <w:rFonts w:ascii="Times New Roman" w:hAnsi="Times New Roman"/>
                <w:color w:val="000000"/>
                <w:sz w:val="24"/>
              </w:rPr>
              <w:t xml:space="preserve"> 4</w:t>
            </w:r>
          </w:p>
        </w:tc>
        <w:tc>
          <w:tcPr>
            <w:tcW w:w="2812" w:type="dxa"/>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255FB">
                <w:rPr>
                  <w:rFonts w:ascii="Times New Roman" w:hAnsi="Times New Roman"/>
                  <w:color w:val="0000FF"/>
                  <w:u w:val="single"/>
                  <w:lang w:val="ru-RU"/>
                </w:rPr>
                <w:t>://</w:t>
              </w:r>
              <w:r>
                <w:rPr>
                  <w:rFonts w:ascii="Times New Roman" w:hAnsi="Times New Roman"/>
                  <w:color w:val="0000FF"/>
                  <w:u w:val="single"/>
                </w:rPr>
                <w:t>m</w:t>
              </w:r>
              <w:r w:rsidRPr="001255FB">
                <w:rPr>
                  <w:rFonts w:ascii="Times New Roman" w:hAnsi="Times New Roman"/>
                  <w:color w:val="0000FF"/>
                  <w:u w:val="single"/>
                  <w:lang w:val="ru-RU"/>
                </w:rPr>
                <w:t>.</w:t>
              </w:r>
              <w:r>
                <w:rPr>
                  <w:rFonts w:ascii="Times New Roman" w:hAnsi="Times New Roman"/>
                  <w:color w:val="0000FF"/>
                  <w:u w:val="single"/>
                </w:rPr>
                <w:t>edsoo</w:t>
              </w:r>
              <w:r w:rsidRPr="001255FB">
                <w:rPr>
                  <w:rFonts w:ascii="Times New Roman" w:hAnsi="Times New Roman"/>
                  <w:color w:val="0000FF"/>
                  <w:u w:val="single"/>
                  <w:lang w:val="ru-RU"/>
                </w:rPr>
                <w:t>.</w:t>
              </w:r>
              <w:r>
                <w:rPr>
                  <w:rFonts w:ascii="Times New Roman" w:hAnsi="Times New Roman"/>
                  <w:color w:val="0000FF"/>
                  <w:u w:val="single"/>
                </w:rPr>
                <w:t>ru</w:t>
              </w:r>
              <w:r w:rsidRPr="001255FB">
                <w:rPr>
                  <w:rFonts w:ascii="Times New Roman" w:hAnsi="Times New Roman"/>
                  <w:color w:val="0000FF"/>
                  <w:u w:val="single"/>
                  <w:lang w:val="ru-RU"/>
                </w:rPr>
                <w:t>/7</w:t>
              </w:r>
              <w:r>
                <w:rPr>
                  <w:rFonts w:ascii="Times New Roman" w:hAnsi="Times New Roman"/>
                  <w:color w:val="0000FF"/>
                  <w:u w:val="single"/>
                </w:rPr>
                <w:t>f</w:t>
              </w:r>
              <w:r w:rsidRPr="001255FB">
                <w:rPr>
                  <w:rFonts w:ascii="Times New Roman" w:hAnsi="Times New Roman"/>
                  <w:color w:val="0000FF"/>
                  <w:u w:val="single"/>
                  <w:lang w:val="ru-RU"/>
                </w:rPr>
                <w:t>41</w:t>
              </w:r>
              <w:r>
                <w:rPr>
                  <w:rFonts w:ascii="Times New Roman" w:hAnsi="Times New Roman"/>
                  <w:color w:val="0000FF"/>
                  <w:u w:val="single"/>
                </w:rPr>
                <w:t>c</w:t>
              </w:r>
              <w:r w:rsidRPr="001255FB">
                <w:rPr>
                  <w:rFonts w:ascii="Times New Roman" w:hAnsi="Times New Roman"/>
                  <w:color w:val="0000FF"/>
                  <w:u w:val="single"/>
                  <w:lang w:val="ru-RU"/>
                </w:rPr>
                <w:t>7</w:t>
              </w:r>
              <w:r>
                <w:rPr>
                  <w:rFonts w:ascii="Times New Roman" w:hAnsi="Times New Roman"/>
                  <w:color w:val="0000FF"/>
                  <w:u w:val="single"/>
                </w:rPr>
                <w:t>e</w:t>
              </w:r>
              <w:r w:rsidRPr="001255FB">
                <w:rPr>
                  <w:rFonts w:ascii="Times New Roman" w:hAnsi="Times New Roman"/>
                  <w:color w:val="0000FF"/>
                  <w:u w:val="single"/>
                  <w:lang w:val="ru-RU"/>
                </w:rPr>
                <w:t>2</w:t>
              </w:r>
            </w:hyperlink>
          </w:p>
        </w:tc>
      </w:tr>
      <w:tr w:rsidR="00BD0DAA" w:rsidTr="00BD0DAA">
        <w:trPr>
          <w:trHeight w:val="144"/>
          <w:tblCellSpacing w:w="20" w:type="nil"/>
        </w:trPr>
        <w:tc>
          <w:tcPr>
            <w:tcW w:w="0" w:type="auto"/>
            <w:gridSpan w:val="2"/>
            <w:tcMar>
              <w:top w:w="50" w:type="dxa"/>
              <w:left w:w="100" w:type="dxa"/>
            </w:tcMar>
            <w:vAlign w:val="center"/>
          </w:tcPr>
          <w:p w:rsidR="00BD0DAA" w:rsidRPr="001255FB" w:rsidRDefault="00BD0DAA" w:rsidP="00BD0DAA">
            <w:pPr>
              <w:spacing w:after="0"/>
              <w:ind w:left="135"/>
              <w:rPr>
                <w:lang w:val="ru-RU"/>
              </w:rPr>
            </w:pPr>
            <w:r w:rsidRPr="001255F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BD0DAA" w:rsidRDefault="00BD0DAA" w:rsidP="00BD0DAA">
            <w:pPr>
              <w:spacing w:after="0"/>
              <w:ind w:left="135"/>
              <w:jc w:val="center"/>
            </w:pPr>
            <w:r w:rsidRPr="001255FB">
              <w:rPr>
                <w:rFonts w:ascii="Times New Roman" w:hAnsi="Times New Roman"/>
                <w:color w:val="000000"/>
                <w:sz w:val="24"/>
                <w:lang w:val="ru-RU"/>
              </w:rPr>
              <w:t xml:space="preserve"> </w:t>
            </w:r>
            <w:r w:rsidR="00677F87">
              <w:rPr>
                <w:rFonts w:ascii="Times New Roman" w:hAnsi="Times New Roman"/>
                <w:color w:val="000000"/>
                <w:sz w:val="24"/>
              </w:rPr>
              <w:t>66</w:t>
            </w:r>
          </w:p>
        </w:tc>
        <w:tc>
          <w:tcPr>
            <w:tcW w:w="2812" w:type="dxa"/>
            <w:tcMar>
              <w:top w:w="50" w:type="dxa"/>
              <w:left w:w="100" w:type="dxa"/>
            </w:tcMar>
            <w:vAlign w:val="center"/>
          </w:tcPr>
          <w:p w:rsidR="00BD0DAA" w:rsidRDefault="00BD0DAA" w:rsidP="00BD0DAA"/>
        </w:tc>
      </w:tr>
    </w:tbl>
    <w:p w:rsidR="00BD0DAA" w:rsidRDefault="00BD0DAA" w:rsidP="00BD0DAA">
      <w:pPr>
        <w:spacing w:after="0"/>
        <w:ind w:left="120"/>
        <w:rPr>
          <w:rFonts w:ascii="Times New Roman" w:hAnsi="Times New Roman"/>
          <w:b/>
          <w:color w:val="000000"/>
          <w:sz w:val="28"/>
        </w:rPr>
      </w:pPr>
    </w:p>
    <w:p w:rsidR="00B32E5D" w:rsidRDefault="00B32E5D">
      <w:pPr>
        <w:spacing w:after="0"/>
        <w:ind w:left="120"/>
        <w:rPr>
          <w:rFonts w:ascii="Times New Roman" w:hAnsi="Times New Roman"/>
          <w:b/>
          <w:color w:val="000000"/>
          <w:sz w:val="24"/>
        </w:rPr>
      </w:pPr>
    </w:p>
    <w:p w:rsidR="00B32E5D" w:rsidRDefault="00B32E5D">
      <w:pPr>
        <w:spacing w:after="0"/>
        <w:ind w:left="120"/>
        <w:rPr>
          <w:rFonts w:ascii="Times New Roman" w:hAnsi="Times New Roman"/>
          <w:b/>
          <w:color w:val="000000"/>
          <w:sz w:val="24"/>
        </w:rPr>
      </w:pPr>
    </w:p>
    <w:p w:rsidR="00B32E5D" w:rsidRDefault="00B32E5D">
      <w:pPr>
        <w:spacing w:after="0"/>
        <w:ind w:left="120"/>
        <w:rPr>
          <w:rFonts w:ascii="Times New Roman" w:hAnsi="Times New Roman"/>
          <w:b/>
          <w:color w:val="000000"/>
          <w:sz w:val="24"/>
        </w:rPr>
      </w:pPr>
    </w:p>
    <w:p w:rsidR="00B32E5D" w:rsidRDefault="00B32E5D">
      <w:pPr>
        <w:spacing w:after="0"/>
        <w:ind w:left="120"/>
        <w:rPr>
          <w:rFonts w:ascii="Times New Roman" w:hAnsi="Times New Roman"/>
          <w:b/>
          <w:color w:val="000000"/>
          <w:sz w:val="24"/>
        </w:rPr>
      </w:pPr>
    </w:p>
    <w:p w:rsidR="00B32E5D" w:rsidRDefault="00B32E5D">
      <w:pPr>
        <w:spacing w:after="0"/>
        <w:ind w:left="120"/>
        <w:rPr>
          <w:rFonts w:ascii="Times New Roman" w:hAnsi="Times New Roman"/>
          <w:b/>
          <w:color w:val="000000"/>
          <w:sz w:val="24"/>
        </w:rPr>
      </w:pPr>
    </w:p>
    <w:p w:rsidR="003E24C0" w:rsidRDefault="00C80525">
      <w:pPr>
        <w:spacing w:after="0"/>
        <w:ind w:left="120"/>
        <w:rPr>
          <w:rFonts w:ascii="Times New Roman" w:hAnsi="Times New Roman"/>
          <w:b/>
          <w:color w:val="000000"/>
          <w:sz w:val="24"/>
        </w:rPr>
      </w:pPr>
      <w:r w:rsidRPr="00CC3F65">
        <w:rPr>
          <w:rFonts w:ascii="Times New Roman" w:hAnsi="Times New Roman"/>
          <w:b/>
          <w:color w:val="000000"/>
          <w:sz w:val="24"/>
        </w:rPr>
        <w:lastRenderedPageBreak/>
        <w:t xml:space="preserve">ПОУРОЧНОЕ ПЛАНИРОВАНИЕ </w:t>
      </w:r>
    </w:p>
    <w:p w:rsidR="00B32E5D" w:rsidRPr="00882D8D" w:rsidRDefault="00B32E5D" w:rsidP="00B32E5D">
      <w:pPr>
        <w:spacing w:after="0"/>
        <w:jc w:val="center"/>
        <w:rPr>
          <w:lang w:val="ru-RU"/>
        </w:rPr>
      </w:pPr>
      <w:r>
        <w:rPr>
          <w:rFonts w:ascii="Times New Roman" w:hAnsi="Times New Roman"/>
          <w:b/>
          <w:color w:val="000000"/>
          <w:sz w:val="28"/>
          <w:lang w:val="ru-RU"/>
        </w:rPr>
        <w:t>10 класс</w:t>
      </w: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5744"/>
        <w:gridCol w:w="1705"/>
        <w:gridCol w:w="1688"/>
      </w:tblGrid>
      <w:tr w:rsidR="00B32E5D" w:rsidRPr="002919F0" w:rsidTr="00887A38">
        <w:trPr>
          <w:trHeight w:val="676"/>
          <w:tblCellSpacing w:w="20" w:type="nil"/>
        </w:trPr>
        <w:tc>
          <w:tcPr>
            <w:tcW w:w="687"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b/>
                <w:color w:val="000000"/>
                <w:sz w:val="28"/>
                <w:szCs w:val="28"/>
                <w:lang w:val="ru-RU"/>
              </w:rPr>
              <w:t xml:space="preserve">№ п/п </w:t>
            </w:r>
          </w:p>
          <w:p w:rsidR="00B32E5D" w:rsidRPr="002919F0" w:rsidRDefault="00B32E5D" w:rsidP="00887A38">
            <w:pPr>
              <w:spacing w:after="0"/>
              <w:ind w:left="135"/>
              <w:rPr>
                <w:rFonts w:ascii="Times New Roman" w:hAnsi="Times New Roman" w:cs="Times New Roman"/>
                <w:sz w:val="28"/>
                <w:szCs w:val="28"/>
                <w:lang w:val="ru-RU"/>
              </w:rPr>
            </w:pP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b/>
                <w:color w:val="000000"/>
                <w:sz w:val="28"/>
                <w:szCs w:val="28"/>
                <w:lang w:val="ru-RU"/>
              </w:rPr>
              <w:t xml:space="preserve">Тема урока </w:t>
            </w:r>
          </w:p>
          <w:p w:rsidR="00B32E5D" w:rsidRPr="002919F0" w:rsidRDefault="00B32E5D" w:rsidP="00887A38">
            <w:pPr>
              <w:spacing w:after="0"/>
              <w:ind w:left="135"/>
              <w:rPr>
                <w:rFonts w:ascii="Times New Roman" w:hAnsi="Times New Roman" w:cs="Times New Roman"/>
                <w:sz w:val="28"/>
                <w:szCs w:val="28"/>
                <w:lang w:val="ru-RU"/>
              </w:rPr>
            </w:pPr>
          </w:p>
        </w:tc>
        <w:tc>
          <w:tcPr>
            <w:tcW w:w="1559"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b/>
                <w:color w:val="000000"/>
                <w:sz w:val="28"/>
                <w:szCs w:val="28"/>
                <w:lang w:val="ru-RU"/>
              </w:rPr>
              <w:t>Количество часов</w:t>
            </w:r>
          </w:p>
        </w:tc>
        <w:tc>
          <w:tcPr>
            <w:tcW w:w="1701"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b/>
                <w:color w:val="000000"/>
                <w:sz w:val="28"/>
                <w:szCs w:val="28"/>
                <w:lang w:val="ru-RU"/>
              </w:rPr>
              <w:t xml:space="preserve">Дата изучения </w:t>
            </w:r>
          </w:p>
          <w:p w:rsidR="00B32E5D" w:rsidRPr="002919F0" w:rsidRDefault="00B32E5D" w:rsidP="00887A38">
            <w:pPr>
              <w:spacing w:after="0"/>
              <w:ind w:left="135"/>
              <w:rPr>
                <w:rFonts w:ascii="Times New Roman" w:hAnsi="Times New Roman" w:cs="Times New Roman"/>
                <w:sz w:val="28"/>
                <w:szCs w:val="28"/>
                <w:lang w:val="ru-RU"/>
              </w:rPr>
            </w:pP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w:t>
            </w:r>
          </w:p>
        </w:tc>
        <w:tc>
          <w:tcPr>
            <w:tcW w:w="5934"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sz w:val="28"/>
                <w:szCs w:val="28"/>
                <w:lang w:val="ru-RU"/>
              </w:rPr>
              <w:t>Язык как знаковая система.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01.09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w:t>
            </w:r>
          </w:p>
        </w:tc>
        <w:tc>
          <w:tcPr>
            <w:tcW w:w="5934" w:type="dxa"/>
            <w:tcMar>
              <w:top w:w="50" w:type="dxa"/>
              <w:left w:w="100" w:type="dxa"/>
            </w:tcMar>
          </w:tcPr>
          <w:p w:rsidR="00B32E5D" w:rsidRPr="002919F0" w:rsidRDefault="00B32E5D" w:rsidP="00887A38">
            <w:pPr>
              <w:spacing w:after="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Основные функции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02.09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Лингвистика как наука.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08.09</w:t>
            </w:r>
          </w:p>
        </w:tc>
      </w:tr>
      <w:tr w:rsidR="00B32E5D" w:rsidRPr="002919F0" w:rsidTr="00887A38">
        <w:trPr>
          <w:trHeight w:val="376"/>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w:t>
            </w:r>
          </w:p>
        </w:tc>
        <w:tc>
          <w:tcPr>
            <w:tcW w:w="5934" w:type="dxa"/>
            <w:tcMar>
              <w:top w:w="50" w:type="dxa"/>
              <w:left w:w="100" w:type="dxa"/>
            </w:tcMar>
          </w:tcPr>
          <w:p w:rsidR="00B32E5D" w:rsidRPr="002919F0" w:rsidRDefault="00B32E5D" w:rsidP="00887A38">
            <w:pPr>
              <w:spacing w:after="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Русский язык как объект научного изучения.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09.09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5</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Язык и культура.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15.09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6</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b/>
                <w:color w:val="000000"/>
                <w:sz w:val="28"/>
                <w:szCs w:val="28"/>
                <w:lang w:val="ru-RU" w:eastAsia="ru-RU"/>
              </w:rPr>
            </w:pPr>
            <w:r w:rsidRPr="002919F0">
              <w:rPr>
                <w:rFonts w:ascii="Times New Roman" w:eastAsia="Times New Roman" w:hAnsi="Times New Roman" w:cs="Times New Roman"/>
                <w:b/>
                <w:color w:val="000000"/>
                <w:sz w:val="28"/>
                <w:szCs w:val="28"/>
                <w:lang w:val="ru-RU" w:eastAsia="ru-RU"/>
              </w:rPr>
              <w:t>Входной контроль. Повторение.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16.09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7</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Русский язык в Российской Федерации.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22.09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8</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Русский язык в Российской Федерации.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23.09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9</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Формы существования русского национального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29.09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10</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Формы существования русского национального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30.09</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11</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Словари русского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06.10</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12</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color w:val="000000"/>
                <w:sz w:val="28"/>
                <w:szCs w:val="28"/>
                <w:lang w:val="ru-RU" w:eastAsia="ru-RU"/>
              </w:rPr>
            </w:pPr>
            <w:r w:rsidRPr="002919F0">
              <w:rPr>
                <w:rFonts w:ascii="Times New Roman" w:eastAsia="Times New Roman" w:hAnsi="Times New Roman" w:cs="Times New Roman"/>
                <w:color w:val="000000"/>
                <w:sz w:val="28"/>
                <w:szCs w:val="28"/>
                <w:lang w:val="ru-RU" w:eastAsia="ru-RU"/>
              </w:rPr>
              <w:t>Словари русского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07.10</w:t>
            </w:r>
          </w:p>
        </w:tc>
      </w:tr>
      <w:tr w:rsidR="00B32E5D" w:rsidRPr="002919F0" w:rsidTr="00887A38">
        <w:trPr>
          <w:trHeight w:val="499"/>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13</w:t>
            </w:r>
          </w:p>
        </w:tc>
        <w:tc>
          <w:tcPr>
            <w:tcW w:w="5934" w:type="dxa"/>
            <w:tcMar>
              <w:top w:w="50" w:type="dxa"/>
              <w:left w:w="100" w:type="dxa"/>
            </w:tcMar>
          </w:tcPr>
          <w:p w:rsidR="00B32E5D" w:rsidRPr="002919F0" w:rsidRDefault="00B32E5D" w:rsidP="00887A38">
            <w:pPr>
              <w:spacing w:after="150" w:line="240" w:lineRule="auto"/>
              <w:rPr>
                <w:rFonts w:ascii="Times New Roman" w:eastAsia="Times New Roman" w:hAnsi="Times New Roman" w:cs="Times New Roman"/>
                <w:b/>
                <w:color w:val="000000"/>
                <w:sz w:val="28"/>
                <w:szCs w:val="28"/>
                <w:lang w:val="ru-RU" w:eastAsia="ru-RU"/>
              </w:rPr>
            </w:pPr>
            <w:r w:rsidRPr="002919F0">
              <w:rPr>
                <w:rFonts w:ascii="Times New Roman" w:eastAsia="Times New Roman" w:hAnsi="Times New Roman" w:cs="Times New Roman"/>
                <w:b/>
                <w:color w:val="000000"/>
                <w:sz w:val="28"/>
                <w:szCs w:val="28"/>
                <w:lang w:val="ru-RU" w:eastAsia="ru-RU"/>
              </w:rPr>
              <w:t>РР. Публичные выступления на филологическую тему</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13.10</w:t>
            </w:r>
          </w:p>
        </w:tc>
      </w:tr>
      <w:tr w:rsidR="00B32E5D" w:rsidRPr="002919F0" w:rsidTr="00887A38">
        <w:trPr>
          <w:trHeight w:val="45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14</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Фонетика.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14.10</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15</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Орфоэпические нормы.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20.10</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16</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Контрольная работа по теме «Фонетика. Орфоэпия»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21.10</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17</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Единицы языка. Уровни языковой системы.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27.10</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18</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Культура речи как раздел лингвистики.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28.10</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19</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Лексикология и фразеология.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10.11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20</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Лексикология и фразеология.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11.11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lastRenderedPageBreak/>
              <w:t>21</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Тест в форме ЕГЭ.</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17.11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22</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РР. Лексические нормы.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18.11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23</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РР. Лексические нормы.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24.11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24</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Морфемика и словообразование.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25.11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25</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Словообразовательные нормы.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01.12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26</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Словообразовательные нормы.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02.12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27</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Морфология.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08.12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28</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Морфология.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09.12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29</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Морфологические нормы.</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15.12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30</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Контрольная работа по теме «Морфемика. Словообразование. Морфология»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16.12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31</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Орфографические нормы русского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22.12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32</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Орфографические нормы русского языка.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23.12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33</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Принципы русской орфографии.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29.12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34</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Принципы русской орфографии.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12.01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35</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гласных в корне.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13.01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36</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гласных в корне.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color w:val="000000"/>
                <w:sz w:val="28"/>
                <w:szCs w:val="28"/>
                <w:lang w:val="ru-RU"/>
              </w:rPr>
            </w:pP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37</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гласных в корне.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19.01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lang w:val="ru-RU"/>
              </w:rPr>
              <w:t>3</w:t>
            </w:r>
            <w:r w:rsidRPr="002919F0">
              <w:rPr>
                <w:rFonts w:ascii="Times New Roman" w:hAnsi="Times New Roman" w:cs="Times New Roman"/>
                <w:color w:val="000000"/>
                <w:sz w:val="28"/>
                <w:szCs w:val="28"/>
              </w:rPr>
              <w:t>8</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Контрольная работа по теме «Гласные в корне слова»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20.01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39</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приставок</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26.01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40</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приставок</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27.01</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41</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Буквы и, ы после приставок</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02.02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42</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Буквы и, ы после приставок</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03.02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43</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b/>
                <w:sz w:val="28"/>
                <w:szCs w:val="28"/>
                <w:lang w:val="ru-RU"/>
              </w:rPr>
              <w:t>РР. Подготовка к написанию сочинения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09.02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44</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РР. Сочинение-рассуждение в форме ЕГЭ</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10.02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lastRenderedPageBreak/>
              <w:t>45</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Н/НН в словах разных частей речи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16.02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46</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Н/НН в словах разных частей речи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17.02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47</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Н/НН в словах разных частей речи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24.02</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48</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Н/НН в словах разных частей речи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02.03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49</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sz w:val="28"/>
                <w:szCs w:val="28"/>
                <w:lang w:val="ru-RU"/>
              </w:rPr>
              <w:t>Правописание НЕ/НИ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03.03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50</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НЕ/НИ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09.03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51</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НЕ/НИ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10.03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52</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предлогов</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16.03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53</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предлогов</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17.03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54</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предлогов</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23.03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55</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союзов</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24.03</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56</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союзов</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06.04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57</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Правописание союзов</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07.04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58</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b/>
                <w:sz w:val="28"/>
                <w:szCs w:val="28"/>
                <w:lang w:val="ru-RU"/>
              </w:rPr>
              <w:t>Контрольная работа по теме «Орфография»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13.04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59</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Язык и речь.</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14.04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60</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Речевое общение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20.04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61</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Виды, сферы и ситуации речевого общения.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21.04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62</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РР. Подготовка к написанию сочинения.</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27.04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63</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b/>
                <w:sz w:val="28"/>
                <w:szCs w:val="28"/>
                <w:lang w:val="ru-RU"/>
              </w:rPr>
              <w:t>РР. Сочинение - рассуждение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28.04</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64</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b/>
                <w:sz w:val="28"/>
                <w:szCs w:val="28"/>
                <w:lang w:val="ru-RU"/>
              </w:rPr>
            </w:pPr>
            <w:r w:rsidRPr="002919F0">
              <w:rPr>
                <w:rFonts w:ascii="Times New Roman" w:hAnsi="Times New Roman" w:cs="Times New Roman"/>
                <w:sz w:val="28"/>
                <w:szCs w:val="28"/>
                <w:lang w:val="ru-RU"/>
              </w:rPr>
              <w:t>Речевая деятельность.</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04.05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65</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Виды речевой деятельности.</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05.05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rPr>
            </w:pPr>
            <w:r w:rsidRPr="002919F0">
              <w:rPr>
                <w:rFonts w:ascii="Times New Roman" w:hAnsi="Times New Roman" w:cs="Times New Roman"/>
                <w:color w:val="000000"/>
                <w:sz w:val="28"/>
                <w:szCs w:val="28"/>
              </w:rPr>
              <w:t>66</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color w:val="000000"/>
                <w:sz w:val="28"/>
                <w:szCs w:val="28"/>
                <w:lang w:val="ru-RU"/>
              </w:rPr>
            </w:pPr>
            <w:r w:rsidRPr="002919F0">
              <w:rPr>
                <w:rFonts w:ascii="Times New Roman" w:hAnsi="Times New Roman" w:cs="Times New Roman"/>
                <w:color w:val="000000"/>
                <w:sz w:val="28"/>
                <w:szCs w:val="28"/>
                <w:lang w:val="ru-RU"/>
              </w:rPr>
              <w:t>Информационная переработка текста.</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rPr>
            </w:pPr>
            <w:r w:rsidRPr="002919F0">
              <w:rPr>
                <w:rFonts w:ascii="Times New Roman" w:hAnsi="Times New Roman" w:cs="Times New Roman"/>
                <w:color w:val="000000"/>
                <w:sz w:val="28"/>
                <w:szCs w:val="28"/>
                <w:lang w:val="ru-RU"/>
              </w:rPr>
              <w:t xml:space="preserve"> </w:t>
            </w:r>
            <w:r w:rsidRPr="002919F0">
              <w:rPr>
                <w:rFonts w:ascii="Times New Roman" w:hAnsi="Times New Roman" w:cs="Times New Roman"/>
                <w:color w:val="000000"/>
                <w:sz w:val="28"/>
                <w:szCs w:val="28"/>
              </w:rPr>
              <w:t xml:space="preserve">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11.05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color w:val="000000"/>
                <w:sz w:val="28"/>
                <w:szCs w:val="28"/>
              </w:rPr>
            </w:pPr>
            <w:r w:rsidRPr="002919F0">
              <w:rPr>
                <w:rFonts w:ascii="Times New Roman" w:hAnsi="Times New Roman" w:cs="Times New Roman"/>
                <w:color w:val="000000"/>
                <w:sz w:val="28"/>
                <w:szCs w:val="28"/>
              </w:rPr>
              <w:t>67</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План. Тезис. Конспект.</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12.05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lastRenderedPageBreak/>
              <w:t>68</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color w:val="000000"/>
                <w:sz w:val="28"/>
                <w:szCs w:val="28"/>
                <w:lang w:val="ru-RU"/>
              </w:rPr>
            </w:pPr>
            <w:r w:rsidRPr="002919F0">
              <w:rPr>
                <w:rFonts w:ascii="Times New Roman" w:hAnsi="Times New Roman" w:cs="Times New Roman"/>
                <w:b/>
                <w:color w:val="000000"/>
                <w:sz w:val="28"/>
                <w:szCs w:val="28"/>
                <w:lang w:val="ru-RU"/>
              </w:rPr>
              <w:t>Итоговая контрольная работа. Тест в форме ЕГ</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color w:val="000000"/>
                <w:sz w:val="28"/>
                <w:szCs w:val="28"/>
                <w:lang w:val="ru-RU"/>
              </w:rPr>
            </w:pPr>
            <w:r w:rsidRPr="002919F0">
              <w:rPr>
                <w:rFonts w:ascii="Times New Roman" w:hAnsi="Times New Roman" w:cs="Times New Roman"/>
                <w:color w:val="000000"/>
                <w:sz w:val="28"/>
                <w:szCs w:val="28"/>
                <w:lang w:val="ru-RU"/>
              </w:rPr>
              <w:t>1</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18.05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69</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Повторение изученного в 10 классе.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19.05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70</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Повторение изученного в 10 классе.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25.05</w:t>
            </w:r>
          </w:p>
        </w:tc>
      </w:tr>
      <w:tr w:rsidR="00B32E5D" w:rsidRPr="002919F0" w:rsidTr="00887A38">
        <w:trPr>
          <w:trHeight w:val="144"/>
          <w:tblCellSpacing w:w="20" w:type="nil"/>
        </w:trPr>
        <w:tc>
          <w:tcPr>
            <w:tcW w:w="687" w:type="dxa"/>
            <w:tcMar>
              <w:top w:w="50" w:type="dxa"/>
              <w:left w:w="100" w:type="dxa"/>
            </w:tcMar>
            <w:vAlign w:val="center"/>
          </w:tcPr>
          <w:p w:rsidR="00B32E5D" w:rsidRPr="002919F0" w:rsidRDefault="00B32E5D" w:rsidP="00887A38">
            <w:pPr>
              <w:spacing w:after="0"/>
              <w:rPr>
                <w:rFonts w:ascii="Times New Roman" w:hAnsi="Times New Roman" w:cs="Times New Roman"/>
                <w:sz w:val="28"/>
                <w:szCs w:val="28"/>
                <w:lang w:val="ru-RU"/>
              </w:rPr>
            </w:pPr>
            <w:r w:rsidRPr="002919F0">
              <w:rPr>
                <w:rFonts w:ascii="Times New Roman" w:hAnsi="Times New Roman" w:cs="Times New Roman"/>
                <w:sz w:val="28"/>
                <w:szCs w:val="28"/>
                <w:lang w:val="ru-RU"/>
              </w:rPr>
              <w:t>71</w:t>
            </w:r>
          </w:p>
        </w:tc>
        <w:tc>
          <w:tcPr>
            <w:tcW w:w="5934" w:type="dxa"/>
            <w:tcMar>
              <w:top w:w="50" w:type="dxa"/>
              <w:left w:w="100" w:type="dxa"/>
            </w:tcMar>
            <w:vAlign w:val="center"/>
          </w:tcPr>
          <w:p w:rsidR="00B32E5D" w:rsidRPr="002919F0" w:rsidRDefault="00B32E5D" w:rsidP="00887A38">
            <w:pPr>
              <w:spacing w:after="0"/>
              <w:ind w:left="135"/>
              <w:rPr>
                <w:rFonts w:ascii="Times New Roman" w:hAnsi="Times New Roman" w:cs="Times New Roman"/>
                <w:sz w:val="28"/>
                <w:szCs w:val="28"/>
                <w:lang w:val="ru-RU"/>
              </w:rPr>
            </w:pPr>
            <w:r w:rsidRPr="002919F0">
              <w:rPr>
                <w:rFonts w:ascii="Times New Roman" w:hAnsi="Times New Roman" w:cs="Times New Roman"/>
                <w:sz w:val="28"/>
                <w:szCs w:val="28"/>
                <w:lang w:val="ru-RU"/>
              </w:rPr>
              <w:t>Повторение изученного в 10 классе.</w:t>
            </w:r>
          </w:p>
        </w:tc>
        <w:tc>
          <w:tcPr>
            <w:tcW w:w="1559" w:type="dxa"/>
            <w:tcMar>
              <w:top w:w="50" w:type="dxa"/>
              <w:left w:w="100" w:type="dxa"/>
            </w:tcMar>
            <w:vAlign w:val="center"/>
          </w:tcPr>
          <w:p w:rsidR="00B32E5D" w:rsidRPr="002919F0" w:rsidRDefault="00B32E5D" w:rsidP="00887A38">
            <w:pPr>
              <w:spacing w:after="0"/>
              <w:ind w:left="135"/>
              <w:jc w:val="center"/>
              <w:rPr>
                <w:rFonts w:ascii="Times New Roman" w:hAnsi="Times New Roman" w:cs="Times New Roman"/>
                <w:sz w:val="28"/>
                <w:szCs w:val="28"/>
                <w:lang w:val="ru-RU"/>
              </w:rPr>
            </w:pPr>
            <w:r w:rsidRPr="002919F0">
              <w:rPr>
                <w:rFonts w:ascii="Times New Roman" w:hAnsi="Times New Roman" w:cs="Times New Roman"/>
                <w:color w:val="000000"/>
                <w:sz w:val="28"/>
                <w:szCs w:val="28"/>
                <w:lang w:val="ru-RU"/>
              </w:rPr>
              <w:t xml:space="preserve"> 1 </w:t>
            </w:r>
          </w:p>
        </w:tc>
        <w:tc>
          <w:tcPr>
            <w:tcW w:w="1701" w:type="dxa"/>
            <w:tcMar>
              <w:top w:w="50" w:type="dxa"/>
              <w:left w:w="100" w:type="dxa"/>
            </w:tcMar>
          </w:tcPr>
          <w:p w:rsidR="00B32E5D" w:rsidRPr="002919F0" w:rsidRDefault="00B32E5D" w:rsidP="00887A38">
            <w:pPr>
              <w:spacing w:after="150" w:line="240" w:lineRule="auto"/>
              <w:jc w:val="center"/>
              <w:rPr>
                <w:rFonts w:ascii="Times New Roman" w:eastAsia="Times New Roman" w:hAnsi="Times New Roman" w:cs="Times New Roman"/>
                <w:sz w:val="28"/>
                <w:szCs w:val="28"/>
                <w:lang w:val="ru-RU" w:eastAsia="ru-RU"/>
              </w:rPr>
            </w:pPr>
            <w:r w:rsidRPr="002919F0">
              <w:rPr>
                <w:rFonts w:ascii="Times New Roman" w:eastAsia="Times New Roman" w:hAnsi="Times New Roman" w:cs="Times New Roman"/>
                <w:sz w:val="28"/>
                <w:szCs w:val="28"/>
                <w:lang w:val="ru-RU" w:eastAsia="ru-RU"/>
              </w:rPr>
              <w:t>26.05</w:t>
            </w:r>
          </w:p>
        </w:tc>
      </w:tr>
    </w:tbl>
    <w:p w:rsidR="00B32E5D" w:rsidRPr="002919F0" w:rsidRDefault="00B32E5D" w:rsidP="00B32E5D">
      <w:pPr>
        <w:spacing w:after="0"/>
        <w:ind w:left="120"/>
        <w:rPr>
          <w:rFonts w:ascii="Times New Roman" w:hAnsi="Times New Roman" w:cs="Times New Roman"/>
          <w:b/>
          <w:color w:val="000000"/>
          <w:sz w:val="28"/>
          <w:szCs w:val="28"/>
          <w:lang w:val="ru-RU"/>
        </w:rPr>
      </w:pPr>
    </w:p>
    <w:p w:rsidR="00B32E5D" w:rsidRPr="00CC3F65" w:rsidRDefault="00B32E5D">
      <w:pPr>
        <w:spacing w:after="0"/>
        <w:ind w:left="120"/>
        <w:rPr>
          <w:sz w:val="20"/>
        </w:rPr>
      </w:pPr>
    </w:p>
    <w:p w:rsidR="00BD0DAA" w:rsidRPr="00BD0DAA" w:rsidRDefault="00C80525" w:rsidP="00BD0DAA">
      <w:pPr>
        <w:spacing w:after="0"/>
        <w:ind w:left="120"/>
        <w:rPr>
          <w:rFonts w:ascii="Calibri" w:eastAsia="Calibri" w:hAnsi="Calibri" w:cs="Times New Roman"/>
        </w:rPr>
      </w:pPr>
      <w:r w:rsidRPr="00CC3F65">
        <w:rPr>
          <w:rFonts w:ascii="Times New Roman" w:hAnsi="Times New Roman"/>
          <w:b/>
          <w:color w:val="000000"/>
          <w:sz w:val="24"/>
        </w:rPr>
        <w:t xml:space="preserve"> </w:t>
      </w:r>
      <w:r w:rsidRPr="004D0F6D">
        <w:rPr>
          <w:rFonts w:ascii="Times New Roman" w:hAnsi="Times New Roman"/>
          <w:b/>
          <w:color w:val="000000"/>
          <w:sz w:val="28"/>
          <w:lang w:val="ru-RU"/>
        </w:rPr>
        <w:t xml:space="preserve"> </w:t>
      </w:r>
      <w:bookmarkStart w:id="11" w:name="block-20324485"/>
      <w:bookmarkEnd w:id="10"/>
      <w:r w:rsidR="00BD0DAA" w:rsidRPr="00BD0DAA">
        <w:rPr>
          <w:rFonts w:ascii="Times New Roman" w:eastAsia="Calibri" w:hAnsi="Times New Roman" w:cs="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1"/>
        <w:gridCol w:w="3832"/>
        <w:gridCol w:w="946"/>
        <w:gridCol w:w="1368"/>
        <w:gridCol w:w="2859"/>
      </w:tblGrid>
      <w:tr w:rsidR="00BD0DAA" w:rsidRPr="00BD0DAA" w:rsidTr="00BD0DAA">
        <w:trPr>
          <w:trHeight w:val="144"/>
          <w:tblCellSpacing w:w="20" w:type="nil"/>
        </w:trPr>
        <w:tc>
          <w:tcPr>
            <w:tcW w:w="841" w:type="dxa"/>
            <w:vMerge w:val="restart"/>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 п/п </w:t>
            </w:r>
          </w:p>
          <w:p w:rsidR="00BD0DAA" w:rsidRPr="00BD0DAA" w:rsidRDefault="00BD0DAA" w:rsidP="00BD0DAA">
            <w:pPr>
              <w:spacing w:after="0"/>
              <w:ind w:left="135"/>
              <w:rPr>
                <w:rFonts w:ascii="Calibri" w:eastAsia="Calibri" w:hAnsi="Calibri" w:cs="Times New Roman"/>
              </w:rPr>
            </w:pPr>
          </w:p>
        </w:tc>
        <w:tc>
          <w:tcPr>
            <w:tcW w:w="3832" w:type="dxa"/>
            <w:vMerge w:val="restart"/>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Тема урока </w:t>
            </w:r>
          </w:p>
          <w:p w:rsidR="00BD0DAA" w:rsidRPr="00BD0DAA" w:rsidRDefault="00BD0DAA" w:rsidP="00BD0DAA">
            <w:pPr>
              <w:spacing w:after="0"/>
              <w:ind w:left="135"/>
              <w:rPr>
                <w:rFonts w:ascii="Calibri" w:eastAsia="Calibri" w:hAnsi="Calibri" w:cs="Times New Roman"/>
              </w:rPr>
            </w:pPr>
          </w:p>
        </w:tc>
        <w:tc>
          <w:tcPr>
            <w:tcW w:w="2314" w:type="dxa"/>
            <w:gridSpan w:val="2"/>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0" w:type="auto"/>
            <w:vMerge/>
            <w:tcBorders>
              <w:top w:val="nil"/>
            </w:tcBorders>
            <w:tcMar>
              <w:top w:w="50" w:type="dxa"/>
              <w:left w:w="100" w:type="dxa"/>
            </w:tcMar>
          </w:tcPr>
          <w:p w:rsidR="00BD0DAA" w:rsidRPr="00BD0DAA" w:rsidRDefault="00BD0DAA" w:rsidP="00BD0DAA">
            <w:pPr>
              <w:rPr>
                <w:rFonts w:ascii="Calibri" w:eastAsia="Calibri" w:hAnsi="Calibri" w:cs="Times New Roman"/>
              </w:rPr>
            </w:pPr>
          </w:p>
        </w:tc>
        <w:tc>
          <w:tcPr>
            <w:tcW w:w="3832" w:type="dxa"/>
            <w:vMerge/>
            <w:tcBorders>
              <w:top w:val="nil"/>
            </w:tcBorders>
            <w:tcMar>
              <w:top w:w="50" w:type="dxa"/>
              <w:left w:w="100" w:type="dxa"/>
            </w:tcMar>
          </w:tcPr>
          <w:p w:rsidR="00BD0DAA" w:rsidRPr="00BD0DAA" w:rsidRDefault="00BD0DAA" w:rsidP="00BD0DAA">
            <w:pPr>
              <w:rPr>
                <w:rFonts w:ascii="Calibri" w:eastAsia="Calibri" w:hAnsi="Calibri" w:cs="Times New Roman"/>
              </w:rPr>
            </w:pPr>
          </w:p>
        </w:tc>
        <w:tc>
          <w:tcPr>
            <w:tcW w:w="946"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Всего </w:t>
            </w:r>
          </w:p>
          <w:p w:rsidR="00BD0DAA" w:rsidRPr="00BD0DAA" w:rsidRDefault="00BD0DAA" w:rsidP="00BD0DAA">
            <w:pPr>
              <w:spacing w:after="0"/>
              <w:ind w:left="135"/>
              <w:rPr>
                <w:rFonts w:ascii="Calibri" w:eastAsia="Calibri" w:hAnsi="Calibri" w:cs="Times New Roman"/>
              </w:rPr>
            </w:pPr>
          </w:p>
        </w:tc>
        <w:tc>
          <w:tcPr>
            <w:tcW w:w="1368" w:type="dxa"/>
            <w:tcBorders>
              <w:top w:val="nil"/>
            </w:tcBorders>
            <w:tcMar>
              <w:top w:w="50" w:type="dxa"/>
              <w:left w:w="100" w:type="dxa"/>
            </w:tcMa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Дата изучения </w:t>
            </w:r>
          </w:p>
          <w:p w:rsidR="00BD0DAA" w:rsidRPr="00BD0DAA" w:rsidRDefault="00BD0DAA" w:rsidP="00BD0DAA">
            <w:pPr>
              <w:rPr>
                <w:rFonts w:ascii="Calibri" w:eastAsia="Calibri" w:hAnsi="Calibri" w:cs="Times New Roman"/>
              </w:rPr>
            </w:pPr>
          </w:p>
        </w:tc>
        <w:tc>
          <w:tcPr>
            <w:tcW w:w="2859" w:type="dxa"/>
            <w:tcBorders>
              <w:top w:val="nil"/>
            </w:tcBorders>
            <w:tcMar>
              <w:top w:w="50" w:type="dxa"/>
              <w:left w:w="100" w:type="dxa"/>
            </w:tcMa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Электронные цифровые образовательные ресурсы </w:t>
            </w:r>
          </w:p>
          <w:p w:rsidR="00BD0DAA" w:rsidRPr="00BD0DAA" w:rsidRDefault="00BD0DAA" w:rsidP="00BD0DAA">
            <w:pPr>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Повторение и обобщение изученного в 10 классе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3.09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Повторение и обобщение изученного в 10 классе.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7.09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Культура речи в экологическом аспекте. Культура речи как часть здоровой окружающей языковой среды</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10.09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2">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fbaaf</w:t>
              </w:r>
              <w:r w:rsidRPr="00BD0DAA">
                <w:rPr>
                  <w:rFonts w:ascii="Times New Roman" w:eastAsia="Calibri" w:hAnsi="Times New Roman" w:cs="Times New Roman"/>
                  <w:color w:val="0000FF"/>
                  <w:u w:val="single"/>
                  <w:lang w:val="ru-RU"/>
                </w:rPr>
                <w:t>8</w:t>
              </w:r>
              <w:r w:rsidRPr="00BD0DAA">
                <w:rPr>
                  <w:rFonts w:ascii="Times New Roman" w:eastAsia="Calibri" w:hAnsi="Times New Roman" w:cs="Times New Roman"/>
                  <w:color w:val="0000FF"/>
                  <w:u w:val="single"/>
                </w:rPr>
                <w:t>a</w:t>
              </w:r>
              <w:r w:rsidRPr="00BD0DAA">
                <w:rPr>
                  <w:rFonts w:ascii="Times New Roman" w:eastAsia="Calibri" w:hAnsi="Times New Roman" w:cs="Times New Roman"/>
                  <w:color w:val="0000FF"/>
                  <w:u w:val="single"/>
                  <w:lang w:val="ru-RU"/>
                </w:rPr>
                <w:t>4</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14.09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Синтаксис как раздел лингвистики (повторение, обобщение)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17.09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6</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Синтаксис как раздел лингвистики.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21.09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3">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fbaadc</w:t>
              </w:r>
              <w:r w:rsidRPr="00BD0DAA">
                <w:rPr>
                  <w:rFonts w:ascii="Times New Roman" w:eastAsia="Calibri" w:hAnsi="Times New Roman" w:cs="Times New Roman"/>
                  <w:color w:val="0000FF"/>
                  <w:u w:val="single"/>
                  <w:lang w:val="ru-RU"/>
                </w:rPr>
                <w:t>98</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7</w:t>
            </w:r>
          </w:p>
        </w:tc>
        <w:tc>
          <w:tcPr>
            <w:tcW w:w="3832" w:type="dxa"/>
            <w:tcMar>
              <w:top w:w="50" w:type="dxa"/>
              <w:left w:w="100" w:type="dxa"/>
            </w:tcMar>
            <w:vAlign w:val="center"/>
          </w:tcPr>
          <w:p w:rsidR="00BD0DAA" w:rsidRPr="00BD0DAA" w:rsidRDefault="00BD0DAA" w:rsidP="00BD0DAA">
            <w:pPr>
              <w:spacing w:after="0"/>
              <w:rPr>
                <w:rFonts w:ascii="Calibri" w:eastAsia="Calibri" w:hAnsi="Calibri" w:cs="Times New Roman"/>
                <w:b/>
                <w:lang w:val="ru-RU"/>
              </w:rPr>
            </w:pPr>
            <w:r>
              <w:rPr>
                <w:rFonts w:ascii="Times New Roman" w:eastAsia="Calibri" w:hAnsi="Times New Roman" w:cs="Times New Roman"/>
                <w:b/>
                <w:color w:val="000000"/>
                <w:sz w:val="24"/>
                <w:lang w:val="ru-RU"/>
              </w:rPr>
              <w:t>ВШК.</w:t>
            </w:r>
            <w:r w:rsidRPr="00BD0DAA">
              <w:rPr>
                <w:rFonts w:ascii="Times New Roman" w:eastAsia="Calibri" w:hAnsi="Times New Roman" w:cs="Times New Roman"/>
                <w:b/>
                <w:color w:val="000000"/>
                <w:sz w:val="24"/>
                <w:lang w:val="ru-RU"/>
              </w:rPr>
              <w:t xml:space="preserve"> Сочинение </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BD0DAA"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24.09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lang w:val="ru-RU"/>
              </w:rPr>
            </w:pPr>
            <w:r w:rsidRPr="00BD0DAA">
              <w:rPr>
                <w:rFonts w:ascii="Times New Roman" w:eastAsia="Calibri" w:hAnsi="Times New Roman" w:cs="Times New Roman"/>
                <w:color w:val="000000"/>
                <w:sz w:val="24"/>
                <w:lang w:val="ru-RU"/>
              </w:rPr>
              <w:t>8</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Изобразительно-выразительные средства синтаксиса</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BD0DAA"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28.09</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lang w:val="ru-RU"/>
              </w:rPr>
            </w:pPr>
            <w:r w:rsidRPr="00BD0DAA">
              <w:rPr>
                <w:rFonts w:ascii="Times New Roman" w:eastAsia="Calibri" w:hAnsi="Times New Roman" w:cs="Times New Roman"/>
                <w:color w:val="000000"/>
                <w:sz w:val="24"/>
                <w:lang w:val="ru-RU"/>
              </w:rPr>
              <w:t>9</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Изобразительно-выразительные средства синтаксиса.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lastRenderedPageBreak/>
              <w:t>10</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Синтаксические нормы. Порядок слов в предложении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5.10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4">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fbaaddb</w:t>
              </w:r>
              <w:r w:rsidRPr="00BD0DAA">
                <w:rPr>
                  <w:rFonts w:ascii="Times New Roman" w:eastAsia="Calibri" w:hAnsi="Times New Roman" w:cs="Times New Roman"/>
                  <w:color w:val="0000FF"/>
                  <w:u w:val="single"/>
                  <w:lang w:val="ru-RU"/>
                </w:rPr>
                <w:t>0</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11</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согласования сказуемого с подлежащим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8.10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sidRPr="00BD0DAA">
              <w:rPr>
                <w:rFonts w:ascii="Times New Roman" w:eastAsia="Calibri" w:hAnsi="Times New Roman" w:cs="Times New Roman"/>
                <w:color w:val="000000"/>
                <w:sz w:val="24"/>
              </w:rPr>
              <w:t>Употребление производных предлогов</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12.10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5">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fbaafd</w:t>
              </w:r>
              <w:r w:rsidRPr="00BD0DAA">
                <w:rPr>
                  <w:rFonts w:ascii="Times New Roman" w:eastAsia="Calibri" w:hAnsi="Times New Roman" w:cs="Times New Roman"/>
                  <w:color w:val="0000FF"/>
                  <w:u w:val="single"/>
                  <w:lang w:val="ru-RU"/>
                </w:rPr>
                <w:t>18</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Основные нормы управления.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15.10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14</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однородных членов предложения</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19.10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6">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04</w:t>
              </w:r>
              <w:r w:rsidRPr="00BD0DAA">
                <w:rPr>
                  <w:rFonts w:ascii="Times New Roman" w:eastAsia="Calibri" w:hAnsi="Times New Roman" w:cs="Times New Roman"/>
                  <w:color w:val="0000FF"/>
                  <w:u w:val="single"/>
                </w:rPr>
                <w:t>e</w:t>
              </w:r>
              <w:r w:rsidRPr="00BD0DAA">
                <w:rPr>
                  <w:rFonts w:ascii="Times New Roman" w:eastAsia="Calibri" w:hAnsi="Times New Roman" w:cs="Times New Roman"/>
                  <w:color w:val="0000FF"/>
                  <w:u w:val="single"/>
                  <w:lang w:val="ru-RU"/>
                </w:rPr>
                <w:t>8</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15</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Предложения с однородными членами, соединенными двойными союзами.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22.10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16</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причастных оборотов</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26.10</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17</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деепричастных оборотов</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5.11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18</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нормы употребления причастных и деепричастных оборотов.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9.11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19</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12.11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20</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построения сложного предложения с разными видами связи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16.11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21</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нормы построения сложных предложений.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19.11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Обобщение и систематизация по теме «Синтаксис. </w:t>
            </w:r>
            <w:r w:rsidRPr="00BD0DAA">
              <w:rPr>
                <w:rFonts w:ascii="Times New Roman" w:eastAsia="Calibri" w:hAnsi="Times New Roman" w:cs="Times New Roman"/>
                <w:color w:val="000000"/>
                <w:sz w:val="24"/>
              </w:rPr>
              <w:t>Синтаксические нормы»</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23.11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b/>
                <w:color w:val="000000"/>
                <w:sz w:val="24"/>
                <w:lang w:val="ru-RU"/>
              </w:rPr>
              <w:t>Контрольная работа по теме «Синтаксис и синтаксические</w:t>
            </w: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b/>
                <w:color w:val="000000"/>
                <w:sz w:val="24"/>
                <w:lang w:val="ru-RU"/>
              </w:rPr>
              <w:lastRenderedPageBreak/>
              <w:t>нормы»</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lastRenderedPageBreak/>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26.11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lastRenderedPageBreak/>
              <w:t>24</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Пунктуация как раздел лингвистики (повторение, обобщение)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30.11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25</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тире между подлежащим и сказуемым, выраженными разными частями речи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3.12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26</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предложениях с однородными членами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7.12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27</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Знаки препинания в предложениях с однородными членами.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10.12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28</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знаков препинания в предложениях с обособленными определениями, приложениями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14.12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29</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17.12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F728BB"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30</w:t>
            </w:r>
          </w:p>
        </w:tc>
        <w:tc>
          <w:tcPr>
            <w:tcW w:w="3832" w:type="dxa"/>
            <w:tcMar>
              <w:top w:w="50" w:type="dxa"/>
              <w:left w:w="100" w:type="dxa"/>
            </w:tcMar>
            <w:vAlign w:val="center"/>
          </w:tcPr>
          <w:p w:rsidR="00BD0DAA" w:rsidRPr="00F728BB" w:rsidRDefault="00F728BB" w:rsidP="00BD0DAA">
            <w:pPr>
              <w:spacing w:after="0"/>
              <w:ind w:left="135"/>
              <w:rPr>
                <w:rFonts w:ascii="Calibri" w:eastAsia="Calibri" w:hAnsi="Calibri" w:cs="Times New Roman"/>
                <w:b/>
                <w:lang w:val="ru-RU"/>
              </w:rPr>
            </w:pPr>
            <w:r w:rsidRPr="00F728BB">
              <w:rPr>
                <w:rFonts w:ascii="Times New Roman" w:eastAsia="Calibri" w:hAnsi="Times New Roman" w:cs="Times New Roman"/>
                <w:b/>
                <w:color w:val="000000"/>
                <w:sz w:val="24"/>
                <w:lang w:val="ru-RU"/>
              </w:rPr>
              <w:t>ВШК. Тест в формате  ЕГЭ</w:t>
            </w:r>
          </w:p>
        </w:tc>
        <w:tc>
          <w:tcPr>
            <w:tcW w:w="946" w:type="dxa"/>
            <w:tcMar>
              <w:top w:w="50" w:type="dxa"/>
              <w:left w:w="100" w:type="dxa"/>
            </w:tcMar>
            <w:vAlign w:val="center"/>
          </w:tcPr>
          <w:p w:rsidR="00BD0DAA" w:rsidRPr="00F728BB" w:rsidRDefault="00BD0DAA" w:rsidP="00BD0DAA">
            <w:pPr>
              <w:spacing w:after="0"/>
              <w:ind w:left="135"/>
              <w:jc w:val="center"/>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 </w:t>
            </w:r>
            <w:r w:rsidRPr="00F728BB">
              <w:rPr>
                <w:rFonts w:ascii="Times New Roman" w:eastAsia="Calibri" w:hAnsi="Times New Roman" w:cs="Times New Roman"/>
                <w:color w:val="000000"/>
                <w:sz w:val="24"/>
                <w:lang w:val="ru-RU"/>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F728BB"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21.12</w:t>
            </w:r>
          </w:p>
        </w:tc>
        <w:tc>
          <w:tcPr>
            <w:tcW w:w="2859" w:type="dxa"/>
            <w:tcMar>
              <w:top w:w="50" w:type="dxa"/>
              <w:left w:w="100" w:type="dxa"/>
            </w:tcMar>
            <w:vAlign w:val="center"/>
          </w:tcPr>
          <w:p w:rsidR="00BD0DAA" w:rsidRPr="00F728BB" w:rsidRDefault="00BD0DAA" w:rsidP="00BD0DAA">
            <w:pPr>
              <w:spacing w:after="0"/>
              <w:ind w:left="135"/>
              <w:rPr>
                <w:rFonts w:ascii="Calibri" w:eastAsia="Calibri" w:hAnsi="Calibri" w:cs="Times New Roman"/>
                <w:lang w:val="ru-RU"/>
              </w:rPr>
            </w:pPr>
          </w:p>
        </w:tc>
      </w:tr>
      <w:tr w:rsidR="00BD0DAA" w:rsidRPr="00BD0DAA" w:rsidTr="00BD0DAA">
        <w:trPr>
          <w:trHeight w:val="144"/>
          <w:tblCellSpacing w:w="20" w:type="nil"/>
        </w:trPr>
        <w:tc>
          <w:tcPr>
            <w:tcW w:w="841" w:type="dxa"/>
            <w:tcMar>
              <w:top w:w="50" w:type="dxa"/>
              <w:left w:w="100" w:type="dxa"/>
            </w:tcMar>
            <w:vAlign w:val="center"/>
          </w:tcPr>
          <w:p w:rsidR="00BD0DAA" w:rsidRPr="00F728BB" w:rsidRDefault="00BD0DAA" w:rsidP="00BD0DAA">
            <w:pPr>
              <w:spacing w:after="0"/>
              <w:rPr>
                <w:rFonts w:ascii="Calibri" w:eastAsia="Calibri" w:hAnsi="Calibri" w:cs="Times New Roman"/>
                <w:lang w:val="ru-RU"/>
              </w:rPr>
            </w:pPr>
            <w:r w:rsidRPr="00F728BB">
              <w:rPr>
                <w:rFonts w:ascii="Times New Roman" w:eastAsia="Calibri" w:hAnsi="Times New Roman" w:cs="Times New Roman"/>
                <w:color w:val="000000"/>
                <w:sz w:val="24"/>
                <w:lang w:val="ru-RU"/>
              </w:rPr>
              <w:t>31</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946" w:type="dxa"/>
            <w:tcMar>
              <w:top w:w="50" w:type="dxa"/>
              <w:left w:w="100" w:type="dxa"/>
            </w:tcMar>
            <w:vAlign w:val="center"/>
          </w:tcPr>
          <w:p w:rsidR="00BD0DAA" w:rsidRPr="00F728BB" w:rsidRDefault="00BD0DAA" w:rsidP="00BD0DAA">
            <w:pPr>
              <w:spacing w:after="0"/>
              <w:ind w:left="135"/>
              <w:jc w:val="center"/>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 </w:t>
            </w:r>
            <w:r w:rsidRPr="00F728BB">
              <w:rPr>
                <w:rFonts w:ascii="Times New Roman" w:eastAsia="Calibri" w:hAnsi="Times New Roman" w:cs="Times New Roman"/>
                <w:color w:val="000000"/>
                <w:sz w:val="24"/>
                <w:lang w:val="ru-RU"/>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24.12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Знаки препинания в предложениях с вводными конструкциями, обращениями, междометиями.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467E8D" w:rsidRDefault="00467E8D" w:rsidP="00BD0DAA">
            <w:pPr>
              <w:rPr>
                <w:rFonts w:ascii="Times New Roman" w:hAnsi="Times New Roman" w:cs="Times New Roman"/>
                <w:sz w:val="20"/>
                <w:szCs w:val="20"/>
                <w:lang w:val="ru-RU"/>
              </w:rPr>
            </w:pPr>
            <w:r>
              <w:rPr>
                <w:rFonts w:ascii="Times New Roman" w:hAnsi="Times New Roman" w:cs="Times New Roman"/>
                <w:sz w:val="20"/>
                <w:szCs w:val="20"/>
                <w:lang w:val="ru-RU"/>
              </w:rPr>
              <w:t>28.12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знаков препинания в сложносочинённом предложении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11.01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34</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знаков препинания в сложноподчинённом предложении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14.01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35</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Правила постановки знаков препинания в бессоюзном </w:t>
            </w:r>
            <w:r w:rsidRPr="00BD0DAA">
              <w:rPr>
                <w:rFonts w:ascii="Times New Roman" w:eastAsia="Calibri" w:hAnsi="Times New Roman" w:cs="Times New Roman"/>
                <w:color w:val="000000"/>
                <w:sz w:val="24"/>
                <w:lang w:val="ru-RU"/>
              </w:rPr>
              <w:lastRenderedPageBreak/>
              <w:t>сложном предложении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lastRenderedPageBreak/>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18.01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lastRenderedPageBreak/>
              <w:t>36</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постановки знаков препинания в сложном предложении с разными видами связи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21.01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37</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Знаки препинания в сложном предложении с разными видами связи.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25.01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38</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Правила пунктуационного оформления предложений с прямой речью, косвенной речью, диалогом, цитатой</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28.01</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7">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fbaaf</w:t>
              </w:r>
              <w:r w:rsidRPr="00BD0DAA">
                <w:rPr>
                  <w:rFonts w:ascii="Times New Roman" w:eastAsia="Calibri" w:hAnsi="Times New Roman" w:cs="Times New Roman"/>
                  <w:color w:val="0000FF"/>
                  <w:u w:val="single"/>
                  <w:lang w:val="ru-RU"/>
                </w:rPr>
                <w:t>3</w:t>
              </w:r>
              <w:r w:rsidRPr="00BD0DAA">
                <w:rPr>
                  <w:rFonts w:ascii="Times New Roman" w:eastAsia="Calibri" w:hAnsi="Times New Roman" w:cs="Times New Roman"/>
                  <w:color w:val="0000FF"/>
                  <w:u w:val="single"/>
                </w:rPr>
                <w:t>ea</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39</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Повторение правил пунктуационного оформления предложений при передаче чужой речи.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40</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Повторение и обобщение по темам раздела «Пунктуация. </w:t>
            </w:r>
            <w:r w:rsidRPr="00BD0DAA">
              <w:rPr>
                <w:rFonts w:ascii="Times New Roman" w:eastAsia="Calibri" w:hAnsi="Times New Roman" w:cs="Times New Roman"/>
                <w:color w:val="000000"/>
                <w:sz w:val="24"/>
              </w:rPr>
              <w:t>Основные правила пунктуации»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4.02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41</w:t>
            </w:r>
          </w:p>
        </w:tc>
        <w:tc>
          <w:tcPr>
            <w:tcW w:w="3832" w:type="dxa"/>
            <w:tcMar>
              <w:top w:w="50" w:type="dxa"/>
              <w:left w:w="100" w:type="dxa"/>
            </w:tcMar>
            <w:vAlign w:val="center"/>
          </w:tcPr>
          <w:p w:rsidR="00BD0DAA" w:rsidRPr="00C97870" w:rsidRDefault="00BD0DAA" w:rsidP="000540DF">
            <w:pPr>
              <w:spacing w:after="0"/>
              <w:ind w:left="135"/>
              <w:rPr>
                <w:rFonts w:ascii="Calibri" w:eastAsia="Calibri" w:hAnsi="Calibri" w:cs="Times New Roman"/>
                <w:b/>
                <w:lang w:val="ru-RU"/>
              </w:rPr>
            </w:pPr>
            <w:r w:rsidRPr="00F728BB">
              <w:rPr>
                <w:rFonts w:ascii="Times New Roman" w:eastAsia="Calibri" w:hAnsi="Times New Roman" w:cs="Times New Roman"/>
                <w:b/>
                <w:color w:val="000000"/>
                <w:sz w:val="24"/>
                <w:lang w:val="ru-RU"/>
              </w:rPr>
              <w:t xml:space="preserve">Итоговый контроль «Пунктуация. Основные правила пунктуации». </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C97870">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8.02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Функциональная стилистика как раздел лингвистики (повторение, обобщение)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11.02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8">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1</w:t>
              </w:r>
              <w:r w:rsidRPr="00BD0DAA">
                <w:rPr>
                  <w:rFonts w:ascii="Times New Roman" w:eastAsia="Calibri" w:hAnsi="Times New Roman" w:cs="Times New Roman"/>
                  <w:color w:val="0000FF"/>
                  <w:u w:val="single"/>
                </w:rPr>
                <w:t>d</w:t>
              </w:r>
              <w:r w:rsidRPr="00BD0DAA">
                <w:rPr>
                  <w:rFonts w:ascii="Times New Roman" w:eastAsia="Calibri" w:hAnsi="Times New Roman" w:cs="Times New Roman"/>
                  <w:color w:val="0000FF"/>
                  <w:u w:val="single"/>
                  <w:lang w:val="ru-RU"/>
                </w:rPr>
                <w:t>48</w:t>
              </w:r>
            </w:hyperlink>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Разговорная речь</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15.02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79">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202</w:t>
              </w:r>
              <w:r w:rsidRPr="00BD0DAA">
                <w:rPr>
                  <w:rFonts w:ascii="Times New Roman" w:eastAsia="Calibri" w:hAnsi="Times New Roman" w:cs="Times New Roman"/>
                  <w:color w:val="0000FF"/>
                  <w:u w:val="single"/>
                </w:rPr>
                <w:t>c</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44</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Разговорная речь.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18.02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45</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жанры разговорной речи: устный рассказ, беседа, спор (обзор)</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20.02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0">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21</w:t>
              </w:r>
              <w:r w:rsidRPr="00BD0DAA">
                <w:rPr>
                  <w:rFonts w:ascii="Times New Roman" w:eastAsia="Calibri" w:hAnsi="Times New Roman" w:cs="Times New Roman"/>
                  <w:color w:val="0000FF"/>
                  <w:u w:val="single"/>
                </w:rPr>
                <w:t>da</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46</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жанры разговорной речи: устный рассказ, беседа, спор.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25.02</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47</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Научный стиль, сфера его использования, назначение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1.03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1">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25</w:t>
              </w:r>
              <w:r w:rsidRPr="00BD0DAA">
                <w:rPr>
                  <w:rFonts w:ascii="Times New Roman" w:eastAsia="Calibri" w:hAnsi="Times New Roman" w:cs="Times New Roman"/>
                  <w:color w:val="0000FF"/>
                  <w:u w:val="single"/>
                </w:rPr>
                <w:t>c</w:t>
              </w:r>
              <w:r w:rsidRPr="00BD0DAA">
                <w:rPr>
                  <w:rFonts w:ascii="Times New Roman" w:eastAsia="Calibri" w:hAnsi="Times New Roman" w:cs="Times New Roman"/>
                  <w:color w:val="0000FF"/>
                  <w:u w:val="single"/>
                  <w:lang w:val="ru-RU"/>
                </w:rPr>
                <w:t>2</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48</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Основные подстили научного стиля</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0540DF" w:rsidRDefault="000540DF" w:rsidP="00BD0DAA">
            <w:pPr>
              <w:rPr>
                <w:rFonts w:ascii="Times New Roman" w:hAnsi="Times New Roman" w:cs="Times New Roman"/>
                <w:sz w:val="20"/>
                <w:szCs w:val="20"/>
                <w:lang w:val="ru-RU"/>
              </w:rPr>
            </w:pPr>
            <w:r>
              <w:rPr>
                <w:rFonts w:ascii="Times New Roman" w:hAnsi="Times New Roman" w:cs="Times New Roman"/>
                <w:sz w:val="20"/>
                <w:szCs w:val="20"/>
                <w:lang w:val="ru-RU"/>
              </w:rPr>
              <w:t>4</w:t>
            </w:r>
            <w:r w:rsidR="00677F87">
              <w:rPr>
                <w:rFonts w:ascii="Times New Roman" w:hAnsi="Times New Roman" w:cs="Times New Roman"/>
                <w:sz w:val="20"/>
                <w:szCs w:val="20"/>
                <w:lang w:val="ru-RU"/>
              </w:rPr>
              <w:t>.03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49</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подстили научного стиля.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11.03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lastRenderedPageBreak/>
              <w:t>50</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жанры научного стиля (обзор)</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15.03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51</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жанры научного стиля.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18.03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Официально-деловой стиль, сфера его использования, назначение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22.03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2">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2982</w:t>
              </w:r>
            </w:hyperlink>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жанры официально-делового стиля (обзор). </w:t>
            </w:r>
            <w:r w:rsidRPr="00BD0DAA">
              <w:rPr>
                <w:rFonts w:ascii="Times New Roman" w:eastAsia="Calibri" w:hAnsi="Times New Roman" w:cs="Times New Roman"/>
                <w:color w:val="000000"/>
                <w:sz w:val="24"/>
              </w:rPr>
              <w:t>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25.03</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3">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w:t>
              </w:r>
              <w:r w:rsidRPr="00BD0DAA">
                <w:rPr>
                  <w:rFonts w:ascii="Times New Roman" w:eastAsia="Calibri" w:hAnsi="Times New Roman" w:cs="Times New Roman"/>
                  <w:color w:val="0000FF"/>
                  <w:u w:val="single"/>
                </w:rPr>
                <w:t>af</w:t>
              </w:r>
              <w:r w:rsidRPr="00BD0DAA">
                <w:rPr>
                  <w:rFonts w:ascii="Times New Roman" w:eastAsia="Calibri" w:hAnsi="Times New Roman" w:cs="Times New Roman"/>
                  <w:color w:val="0000FF"/>
                  <w:u w:val="single"/>
                  <w:lang w:val="ru-RU"/>
                </w:rPr>
                <w:t>4</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54</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Публицистический стиль, сфера его использования, назначение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5.04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55</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Публицистический стиль. Лексические, морфологические и синтаксические особенности стиля</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8.04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4">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w:t>
              </w:r>
              <w:r w:rsidRPr="00BD0DAA">
                <w:rPr>
                  <w:rFonts w:ascii="Times New Roman" w:eastAsia="Calibri" w:hAnsi="Times New Roman" w:cs="Times New Roman"/>
                  <w:color w:val="0000FF"/>
                  <w:u w:val="single"/>
                </w:rPr>
                <w:t>c</w:t>
              </w:r>
              <w:r w:rsidRPr="00BD0DAA">
                <w:rPr>
                  <w:rFonts w:ascii="Times New Roman" w:eastAsia="Calibri" w:hAnsi="Times New Roman" w:cs="Times New Roman"/>
                  <w:color w:val="0000FF"/>
                  <w:u w:val="single"/>
                  <w:lang w:val="ru-RU"/>
                </w:rPr>
                <w:t>48</w:t>
              </w:r>
            </w:hyperlink>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56</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жанры публицистического стиля: заметка, статья, репортаж</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12.04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5">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2</w:t>
              </w:r>
              <w:r w:rsidRPr="00BD0DAA">
                <w:rPr>
                  <w:rFonts w:ascii="Times New Roman" w:eastAsia="Calibri" w:hAnsi="Times New Roman" w:cs="Times New Roman"/>
                  <w:color w:val="0000FF"/>
                  <w:u w:val="single"/>
                </w:rPr>
                <w:t>ea</w:t>
              </w:r>
              <w:r w:rsidRPr="00BD0DAA">
                <w:rPr>
                  <w:rFonts w:ascii="Times New Roman" w:eastAsia="Calibri" w:hAnsi="Times New Roman" w:cs="Times New Roman"/>
                  <w:color w:val="0000FF"/>
                  <w:u w:val="single"/>
                  <w:lang w:val="ru-RU"/>
                </w:rPr>
                <w:t>0</w:t>
              </w:r>
            </w:hyperlink>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57</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жанры публицистического стиля: интервью, очерк</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15.04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6">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3026</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58</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Публицистический стиль.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19.04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59</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F728BB">
              <w:rPr>
                <w:rFonts w:ascii="Times New Roman" w:eastAsia="Calibri" w:hAnsi="Times New Roman" w:cs="Times New Roman"/>
                <w:b/>
                <w:color w:val="000000"/>
                <w:sz w:val="24"/>
                <w:lang w:val="ru-RU"/>
              </w:rPr>
              <w:t>Итоговый контроль</w:t>
            </w:r>
            <w:r w:rsidRPr="00BD0DAA">
              <w:rPr>
                <w:rFonts w:ascii="Times New Roman" w:eastAsia="Calibri" w:hAnsi="Times New Roman" w:cs="Times New Roman"/>
                <w:color w:val="000000"/>
                <w:sz w:val="24"/>
                <w:lang w:val="ru-RU"/>
              </w:rPr>
              <w:t xml:space="preserve"> «Функциональная стилистика. Культура речи». </w:t>
            </w:r>
            <w:r w:rsidRPr="00F728BB">
              <w:rPr>
                <w:rFonts w:ascii="Times New Roman" w:eastAsia="Calibri" w:hAnsi="Times New Roman" w:cs="Times New Roman"/>
                <w:b/>
                <w:color w:val="000000"/>
                <w:sz w:val="24"/>
              </w:rPr>
              <w:t>Сочинение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22.04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60</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Язык художественной литературы и его отличия от других функциональных разновидностей языка</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26.04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7">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318</w:t>
              </w:r>
              <w:r w:rsidRPr="00BD0DAA">
                <w:rPr>
                  <w:rFonts w:ascii="Times New Roman" w:eastAsia="Calibri" w:hAnsi="Times New Roman" w:cs="Times New Roman"/>
                  <w:color w:val="0000FF"/>
                  <w:u w:val="single"/>
                </w:rPr>
                <w:t>e</w:t>
              </w:r>
            </w:hyperlink>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61</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Язык художественной литературы.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29.04</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BD0DAA"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62</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color w:val="000000"/>
                <w:sz w:val="24"/>
              </w:rPr>
              <w:t>Основные признаки художественной речи</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6.05</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p>
        </w:tc>
      </w:tr>
      <w:tr w:rsidR="00BD0DAA" w:rsidRPr="00497EF2"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63</w:t>
            </w:r>
          </w:p>
        </w:tc>
        <w:tc>
          <w:tcPr>
            <w:tcW w:w="3832"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признаки художественной речи. Практикум</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 xml:space="preserve">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13.05</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8">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1578</w:t>
              </w:r>
            </w:hyperlink>
          </w:p>
        </w:tc>
      </w:tr>
      <w:tr w:rsidR="00BD0DAA" w:rsidRPr="00F728BB" w:rsidTr="00BD0DAA">
        <w:trPr>
          <w:trHeight w:val="144"/>
          <w:tblCellSpacing w:w="20" w:type="nil"/>
        </w:trPr>
        <w:tc>
          <w:tcPr>
            <w:tcW w:w="841" w:type="dxa"/>
            <w:tcMar>
              <w:top w:w="50" w:type="dxa"/>
              <w:left w:w="100" w:type="dxa"/>
            </w:tcMar>
            <w:vAlign w:val="center"/>
          </w:tcPr>
          <w:p w:rsidR="00BD0DAA" w:rsidRPr="00BD0DAA" w:rsidRDefault="00BD0DAA" w:rsidP="00BD0DAA">
            <w:pPr>
              <w:spacing w:after="0"/>
              <w:rPr>
                <w:rFonts w:ascii="Calibri" w:eastAsia="Calibri" w:hAnsi="Calibri" w:cs="Times New Roman"/>
              </w:rPr>
            </w:pPr>
            <w:r w:rsidRPr="00BD0DAA">
              <w:rPr>
                <w:rFonts w:ascii="Times New Roman" w:eastAsia="Calibri" w:hAnsi="Times New Roman" w:cs="Times New Roman"/>
                <w:color w:val="000000"/>
                <w:sz w:val="24"/>
              </w:rPr>
              <w:t>64</w:t>
            </w:r>
          </w:p>
        </w:tc>
        <w:tc>
          <w:tcPr>
            <w:tcW w:w="3832" w:type="dxa"/>
            <w:tcMar>
              <w:top w:w="50" w:type="dxa"/>
              <w:left w:w="100" w:type="dxa"/>
            </w:tcMar>
            <w:vAlign w:val="center"/>
          </w:tcPr>
          <w:p w:rsidR="00BD0DAA" w:rsidRPr="00F728BB" w:rsidRDefault="00F728BB" w:rsidP="00BD0DAA">
            <w:pPr>
              <w:spacing w:after="0"/>
              <w:ind w:left="135"/>
              <w:rPr>
                <w:rFonts w:ascii="Calibri" w:eastAsia="Calibri" w:hAnsi="Calibri" w:cs="Times New Roman"/>
                <w:b/>
                <w:lang w:val="ru-RU"/>
              </w:rPr>
            </w:pPr>
            <w:r>
              <w:rPr>
                <w:rFonts w:ascii="Times New Roman" w:eastAsia="Calibri" w:hAnsi="Times New Roman" w:cs="Times New Roman"/>
                <w:b/>
                <w:color w:val="000000"/>
                <w:sz w:val="24"/>
                <w:lang w:val="ru-RU"/>
              </w:rPr>
              <w:t xml:space="preserve">ВШК. </w:t>
            </w:r>
            <w:r w:rsidR="00BD0DAA" w:rsidRPr="00F728BB">
              <w:rPr>
                <w:rFonts w:ascii="Times New Roman" w:eastAsia="Calibri" w:hAnsi="Times New Roman" w:cs="Times New Roman"/>
                <w:b/>
                <w:color w:val="000000"/>
                <w:sz w:val="24"/>
                <w:lang w:val="ru-RU"/>
              </w:rPr>
              <w:t>Контрольная итоговая работа</w:t>
            </w:r>
          </w:p>
        </w:tc>
        <w:tc>
          <w:tcPr>
            <w:tcW w:w="946" w:type="dxa"/>
            <w:tcMar>
              <w:top w:w="50" w:type="dxa"/>
              <w:left w:w="100" w:type="dxa"/>
            </w:tcMar>
            <w:vAlign w:val="center"/>
          </w:tcPr>
          <w:p w:rsidR="00BD0DAA" w:rsidRPr="00F728BB" w:rsidRDefault="00BD0DAA" w:rsidP="00BD0DAA">
            <w:pPr>
              <w:spacing w:after="0"/>
              <w:ind w:left="135"/>
              <w:jc w:val="center"/>
              <w:rPr>
                <w:rFonts w:ascii="Calibri" w:eastAsia="Calibri" w:hAnsi="Calibri" w:cs="Times New Roman"/>
                <w:lang w:val="ru-RU"/>
              </w:rPr>
            </w:pPr>
            <w:r w:rsidRPr="00F728BB">
              <w:rPr>
                <w:rFonts w:ascii="Times New Roman" w:eastAsia="Calibri" w:hAnsi="Times New Roman" w:cs="Times New Roman"/>
                <w:color w:val="000000"/>
                <w:sz w:val="24"/>
                <w:lang w:val="ru-RU"/>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F728BB"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17.05</w:t>
            </w:r>
          </w:p>
        </w:tc>
        <w:tc>
          <w:tcPr>
            <w:tcW w:w="2859" w:type="dxa"/>
            <w:tcMar>
              <w:top w:w="50" w:type="dxa"/>
              <w:left w:w="100" w:type="dxa"/>
            </w:tcMar>
            <w:vAlign w:val="center"/>
          </w:tcPr>
          <w:p w:rsidR="00BD0DAA" w:rsidRPr="00F728BB" w:rsidRDefault="00BD0DAA" w:rsidP="00BD0DAA">
            <w:pPr>
              <w:spacing w:after="0"/>
              <w:ind w:left="135"/>
              <w:rPr>
                <w:rFonts w:ascii="Calibri" w:eastAsia="Calibri" w:hAnsi="Calibri" w:cs="Times New Roman"/>
                <w:lang w:val="ru-RU"/>
              </w:rPr>
            </w:pPr>
          </w:p>
        </w:tc>
      </w:tr>
      <w:tr w:rsidR="00BD0DAA" w:rsidRPr="00F728BB" w:rsidTr="00BD0DAA">
        <w:trPr>
          <w:trHeight w:val="144"/>
          <w:tblCellSpacing w:w="20" w:type="nil"/>
        </w:trPr>
        <w:tc>
          <w:tcPr>
            <w:tcW w:w="841" w:type="dxa"/>
            <w:tcMar>
              <w:top w:w="50" w:type="dxa"/>
              <w:left w:w="100" w:type="dxa"/>
            </w:tcMar>
            <w:vAlign w:val="center"/>
          </w:tcPr>
          <w:p w:rsidR="00BD0DAA" w:rsidRPr="00F728BB" w:rsidRDefault="00BD0DAA" w:rsidP="00BD0DAA">
            <w:pPr>
              <w:spacing w:after="0"/>
              <w:rPr>
                <w:rFonts w:ascii="Calibri" w:eastAsia="Calibri" w:hAnsi="Calibri" w:cs="Times New Roman"/>
                <w:lang w:val="ru-RU"/>
              </w:rPr>
            </w:pPr>
            <w:r w:rsidRPr="00F728BB">
              <w:rPr>
                <w:rFonts w:ascii="Times New Roman" w:eastAsia="Calibri" w:hAnsi="Times New Roman" w:cs="Times New Roman"/>
                <w:color w:val="000000"/>
                <w:sz w:val="24"/>
                <w:lang w:val="ru-RU"/>
              </w:rPr>
              <w:t>65</w:t>
            </w:r>
          </w:p>
        </w:tc>
        <w:tc>
          <w:tcPr>
            <w:tcW w:w="3832" w:type="dxa"/>
            <w:tcMar>
              <w:top w:w="50" w:type="dxa"/>
              <w:left w:w="100" w:type="dxa"/>
            </w:tcMar>
            <w:vAlign w:val="center"/>
          </w:tcPr>
          <w:p w:rsidR="00BD0DAA" w:rsidRPr="00F728BB" w:rsidRDefault="00BD0DAA" w:rsidP="00BD0DAA">
            <w:pPr>
              <w:spacing w:after="0"/>
              <w:ind w:left="135"/>
              <w:rPr>
                <w:rFonts w:ascii="Calibri" w:eastAsia="Calibri" w:hAnsi="Calibri" w:cs="Times New Roman"/>
                <w:lang w:val="ru-RU"/>
              </w:rPr>
            </w:pPr>
            <w:r w:rsidRPr="00F728BB">
              <w:rPr>
                <w:rFonts w:ascii="Times New Roman" w:eastAsia="Calibri" w:hAnsi="Times New Roman" w:cs="Times New Roman"/>
                <w:color w:val="000000"/>
                <w:sz w:val="24"/>
                <w:lang w:val="ru-RU"/>
              </w:rPr>
              <w:t>Повторение изученного. Культура речи</w:t>
            </w:r>
          </w:p>
        </w:tc>
        <w:tc>
          <w:tcPr>
            <w:tcW w:w="946" w:type="dxa"/>
            <w:tcMar>
              <w:top w:w="50" w:type="dxa"/>
              <w:left w:w="100" w:type="dxa"/>
            </w:tcMar>
            <w:vAlign w:val="center"/>
          </w:tcPr>
          <w:p w:rsidR="00BD0DAA" w:rsidRPr="00F728BB" w:rsidRDefault="00BD0DAA" w:rsidP="00BD0DAA">
            <w:pPr>
              <w:spacing w:after="0"/>
              <w:ind w:left="135"/>
              <w:jc w:val="center"/>
              <w:rPr>
                <w:rFonts w:ascii="Calibri" w:eastAsia="Calibri" w:hAnsi="Calibri" w:cs="Times New Roman"/>
                <w:lang w:val="ru-RU"/>
              </w:rPr>
            </w:pPr>
            <w:r w:rsidRPr="00F728BB">
              <w:rPr>
                <w:rFonts w:ascii="Times New Roman" w:eastAsia="Calibri" w:hAnsi="Times New Roman" w:cs="Times New Roman"/>
                <w:color w:val="000000"/>
                <w:sz w:val="24"/>
                <w:lang w:val="ru-RU"/>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F728BB"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20.05</w:t>
            </w:r>
          </w:p>
        </w:tc>
        <w:tc>
          <w:tcPr>
            <w:tcW w:w="2859" w:type="dxa"/>
            <w:tcMar>
              <w:top w:w="50" w:type="dxa"/>
              <w:left w:w="100" w:type="dxa"/>
            </w:tcMar>
            <w:vAlign w:val="center"/>
          </w:tcPr>
          <w:p w:rsidR="00BD0DAA" w:rsidRPr="00F728BB" w:rsidRDefault="00BD0DAA" w:rsidP="00BD0DAA">
            <w:pPr>
              <w:spacing w:after="0"/>
              <w:ind w:left="135"/>
              <w:rPr>
                <w:rFonts w:ascii="Calibri" w:eastAsia="Calibri" w:hAnsi="Calibri" w:cs="Times New Roman"/>
                <w:lang w:val="ru-RU"/>
              </w:rPr>
            </w:pPr>
          </w:p>
        </w:tc>
      </w:tr>
      <w:tr w:rsidR="00BD0DAA" w:rsidRPr="00497EF2" w:rsidTr="00BD0DAA">
        <w:trPr>
          <w:trHeight w:val="144"/>
          <w:tblCellSpacing w:w="20" w:type="nil"/>
        </w:trPr>
        <w:tc>
          <w:tcPr>
            <w:tcW w:w="841" w:type="dxa"/>
            <w:tcMar>
              <w:top w:w="50" w:type="dxa"/>
              <w:left w:w="100" w:type="dxa"/>
            </w:tcMar>
            <w:vAlign w:val="center"/>
          </w:tcPr>
          <w:p w:rsidR="00BD0DAA" w:rsidRPr="00F728BB" w:rsidRDefault="00BD0DAA" w:rsidP="00BD0DAA">
            <w:pPr>
              <w:spacing w:after="0"/>
              <w:rPr>
                <w:rFonts w:ascii="Calibri" w:eastAsia="Calibri" w:hAnsi="Calibri" w:cs="Times New Roman"/>
                <w:lang w:val="ru-RU"/>
              </w:rPr>
            </w:pPr>
            <w:r w:rsidRPr="00F728BB">
              <w:rPr>
                <w:rFonts w:ascii="Times New Roman" w:eastAsia="Calibri" w:hAnsi="Times New Roman" w:cs="Times New Roman"/>
                <w:color w:val="000000"/>
                <w:sz w:val="24"/>
                <w:lang w:val="ru-RU"/>
              </w:rPr>
              <w:lastRenderedPageBreak/>
              <w:t>66</w:t>
            </w:r>
          </w:p>
        </w:tc>
        <w:tc>
          <w:tcPr>
            <w:tcW w:w="3832" w:type="dxa"/>
            <w:tcMar>
              <w:top w:w="50" w:type="dxa"/>
              <w:left w:w="100" w:type="dxa"/>
            </w:tcMar>
            <w:vAlign w:val="center"/>
          </w:tcPr>
          <w:p w:rsidR="00BD0DAA" w:rsidRPr="00F728BB" w:rsidRDefault="00BD0DAA" w:rsidP="00BD0DAA">
            <w:pPr>
              <w:spacing w:after="0"/>
              <w:ind w:left="135"/>
              <w:rPr>
                <w:rFonts w:ascii="Calibri" w:eastAsia="Calibri" w:hAnsi="Calibri" w:cs="Times New Roman"/>
                <w:lang w:val="ru-RU"/>
              </w:rPr>
            </w:pPr>
            <w:r w:rsidRPr="00F728BB">
              <w:rPr>
                <w:rFonts w:ascii="Times New Roman" w:eastAsia="Calibri" w:hAnsi="Times New Roman" w:cs="Times New Roman"/>
                <w:color w:val="000000"/>
                <w:sz w:val="24"/>
                <w:lang w:val="ru-RU"/>
              </w:rPr>
              <w:t>Повторение изученного. Орфография. Пунктуация</w:t>
            </w:r>
          </w:p>
        </w:tc>
        <w:tc>
          <w:tcPr>
            <w:tcW w:w="946" w:type="dxa"/>
            <w:tcMar>
              <w:top w:w="50" w:type="dxa"/>
              <w:left w:w="100" w:type="dxa"/>
            </w:tcMar>
            <w:vAlign w:val="center"/>
          </w:tcPr>
          <w:p w:rsidR="00BD0DAA" w:rsidRPr="00F728BB" w:rsidRDefault="00BD0DAA" w:rsidP="00BD0DAA">
            <w:pPr>
              <w:spacing w:after="0"/>
              <w:ind w:left="135"/>
              <w:jc w:val="center"/>
              <w:rPr>
                <w:rFonts w:ascii="Calibri" w:eastAsia="Calibri" w:hAnsi="Calibri" w:cs="Times New Roman"/>
                <w:lang w:val="ru-RU"/>
              </w:rPr>
            </w:pPr>
            <w:r w:rsidRPr="00F728BB">
              <w:rPr>
                <w:rFonts w:ascii="Times New Roman" w:eastAsia="Calibri" w:hAnsi="Times New Roman" w:cs="Times New Roman"/>
                <w:color w:val="000000"/>
                <w:sz w:val="24"/>
                <w:lang w:val="ru-RU"/>
              </w:rPr>
              <w:t xml:space="preserve"> 1 </w:t>
            </w:r>
          </w:p>
        </w:tc>
        <w:tc>
          <w:tcPr>
            <w:tcW w:w="1368" w:type="dxa"/>
            <w:tcBorders>
              <w:top w:val="nil"/>
              <w:left w:val="nil"/>
              <w:bottom w:val="single" w:sz="4" w:space="0" w:color="969696"/>
              <w:right w:val="single" w:sz="4" w:space="0" w:color="969696"/>
            </w:tcBorders>
            <w:shd w:val="clear" w:color="000000" w:fill="FFFFFF"/>
            <w:tcMar>
              <w:top w:w="50" w:type="dxa"/>
              <w:left w:w="100" w:type="dxa"/>
            </w:tcMar>
          </w:tcPr>
          <w:p w:rsidR="00BD0DAA" w:rsidRPr="00677F87" w:rsidRDefault="00677F87" w:rsidP="00BD0DAA">
            <w:pPr>
              <w:rPr>
                <w:rFonts w:ascii="Times New Roman" w:hAnsi="Times New Roman" w:cs="Times New Roman"/>
                <w:sz w:val="20"/>
                <w:szCs w:val="20"/>
                <w:lang w:val="ru-RU"/>
              </w:rPr>
            </w:pPr>
            <w:r>
              <w:rPr>
                <w:rFonts w:ascii="Times New Roman" w:hAnsi="Times New Roman" w:cs="Times New Roman"/>
                <w:sz w:val="20"/>
                <w:szCs w:val="20"/>
                <w:lang w:val="ru-RU"/>
              </w:rPr>
              <w:t>24.05</w:t>
            </w:r>
          </w:p>
        </w:tc>
        <w:tc>
          <w:tcPr>
            <w:tcW w:w="2859" w:type="dxa"/>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Библиотека ЦОК </w:t>
            </w:r>
            <w:hyperlink r:id="rId89">
              <w:r w:rsidRPr="00BD0DAA">
                <w:rPr>
                  <w:rFonts w:ascii="Times New Roman" w:eastAsia="Calibri" w:hAnsi="Times New Roman" w:cs="Times New Roman"/>
                  <w:color w:val="0000FF"/>
                  <w:u w:val="single"/>
                </w:rPr>
                <w:t>https</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m</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edsoo</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ru</w:t>
              </w:r>
              <w:r w:rsidRPr="00BD0DAA">
                <w:rPr>
                  <w:rFonts w:ascii="Times New Roman" w:eastAsia="Calibri" w:hAnsi="Times New Roman" w:cs="Times New Roman"/>
                  <w:color w:val="0000FF"/>
                  <w:u w:val="single"/>
                  <w:lang w:val="ru-RU"/>
                </w:rPr>
                <w:t>/</w:t>
              </w:r>
              <w:r w:rsidRPr="00BD0DAA">
                <w:rPr>
                  <w:rFonts w:ascii="Times New Roman" w:eastAsia="Calibri" w:hAnsi="Times New Roman" w:cs="Times New Roman"/>
                  <w:color w:val="0000FF"/>
                  <w:u w:val="single"/>
                </w:rPr>
                <w:t>fbab</w:t>
              </w:r>
              <w:r w:rsidRPr="00BD0DAA">
                <w:rPr>
                  <w:rFonts w:ascii="Times New Roman" w:eastAsia="Calibri" w:hAnsi="Times New Roman" w:cs="Times New Roman"/>
                  <w:color w:val="0000FF"/>
                  <w:u w:val="single"/>
                  <w:lang w:val="ru-RU"/>
                </w:rPr>
                <w:t>0718</w:t>
              </w:r>
            </w:hyperlink>
          </w:p>
        </w:tc>
      </w:tr>
      <w:tr w:rsidR="00BD0DAA" w:rsidRPr="00497EF2" w:rsidTr="00BD0DAA">
        <w:trPr>
          <w:gridAfter w:val="4"/>
          <w:wAfter w:w="9005" w:type="dxa"/>
          <w:trHeight w:val="144"/>
          <w:tblCellSpacing w:w="20" w:type="nil"/>
        </w:trPr>
        <w:tc>
          <w:tcPr>
            <w:tcW w:w="841" w:type="dxa"/>
            <w:tcMar>
              <w:top w:w="50" w:type="dxa"/>
              <w:left w:w="100" w:type="dxa"/>
            </w:tcMar>
            <w:vAlign w:val="center"/>
          </w:tcPr>
          <w:p w:rsidR="00BD0DAA" w:rsidRPr="00C97870" w:rsidRDefault="00BD0DAA" w:rsidP="00BD0DAA">
            <w:pPr>
              <w:spacing w:after="0"/>
              <w:rPr>
                <w:rFonts w:ascii="Calibri" w:eastAsia="Calibri" w:hAnsi="Calibri" w:cs="Times New Roman"/>
                <w:lang w:val="ru-RU"/>
              </w:rPr>
            </w:pPr>
          </w:p>
        </w:tc>
      </w:tr>
      <w:tr w:rsidR="00BD0DAA" w:rsidRPr="00BD0DAA" w:rsidTr="00BD0DAA">
        <w:trPr>
          <w:trHeight w:val="144"/>
          <w:tblCellSpacing w:w="20" w:type="nil"/>
        </w:trPr>
        <w:tc>
          <w:tcPr>
            <w:tcW w:w="4673" w:type="dxa"/>
            <w:gridSpan w:val="2"/>
            <w:tcMar>
              <w:top w:w="50" w:type="dxa"/>
              <w:left w:w="100" w:type="dxa"/>
            </w:tcMar>
            <w:vAlign w:val="center"/>
          </w:tcPr>
          <w:p w:rsidR="00BD0DAA" w:rsidRPr="00BD0DAA" w:rsidRDefault="00BD0DAA" w:rsidP="00BD0DAA">
            <w:pPr>
              <w:spacing w:after="0"/>
              <w:ind w:left="135"/>
              <w:rPr>
                <w:rFonts w:ascii="Calibri" w:eastAsia="Calibri" w:hAnsi="Calibri" w:cs="Times New Roman"/>
                <w:lang w:val="ru-RU"/>
              </w:rPr>
            </w:pPr>
            <w:r w:rsidRPr="00BD0DAA">
              <w:rPr>
                <w:rFonts w:ascii="Times New Roman" w:eastAsia="Calibri" w:hAnsi="Times New Roman" w:cs="Times New Roman"/>
                <w:color w:val="000000"/>
                <w:sz w:val="24"/>
                <w:lang w:val="ru-RU"/>
              </w:rPr>
              <w:t>ОБЩЕЕ КОЛИЧЕСТВО ЧАСОВ ПО ПРОГРАММЕ</w:t>
            </w:r>
          </w:p>
        </w:tc>
        <w:tc>
          <w:tcPr>
            <w:tcW w:w="946" w:type="dxa"/>
            <w:tcMar>
              <w:top w:w="50" w:type="dxa"/>
              <w:left w:w="100" w:type="dxa"/>
            </w:tcMar>
            <w:vAlign w:val="center"/>
          </w:tcPr>
          <w:p w:rsidR="00BD0DAA" w:rsidRPr="00BD0DAA" w:rsidRDefault="00BD0DAA" w:rsidP="00BD0DAA">
            <w:pPr>
              <w:spacing w:after="0"/>
              <w:ind w:left="135"/>
              <w:jc w:val="center"/>
              <w:rPr>
                <w:rFonts w:ascii="Calibri" w:eastAsia="Calibri" w:hAnsi="Calibri" w:cs="Times New Roman"/>
              </w:rPr>
            </w:pPr>
            <w:r w:rsidRPr="00BD0DAA">
              <w:rPr>
                <w:rFonts w:ascii="Times New Roman" w:eastAsia="Calibri" w:hAnsi="Times New Roman" w:cs="Times New Roman"/>
                <w:color w:val="000000"/>
                <w:sz w:val="24"/>
                <w:lang w:val="ru-RU"/>
              </w:rPr>
              <w:t xml:space="preserve"> </w:t>
            </w:r>
            <w:r w:rsidR="00677F87">
              <w:rPr>
                <w:rFonts w:ascii="Times New Roman" w:eastAsia="Calibri" w:hAnsi="Times New Roman" w:cs="Times New Roman"/>
                <w:color w:val="000000"/>
                <w:sz w:val="24"/>
              </w:rPr>
              <w:t>66</w:t>
            </w:r>
            <w:r w:rsidRPr="00BD0DAA">
              <w:rPr>
                <w:rFonts w:ascii="Times New Roman" w:eastAsia="Calibri" w:hAnsi="Times New Roman" w:cs="Times New Roman"/>
                <w:color w:val="000000"/>
                <w:sz w:val="24"/>
              </w:rPr>
              <w:t xml:space="preserve"> </w:t>
            </w:r>
          </w:p>
        </w:tc>
        <w:tc>
          <w:tcPr>
            <w:tcW w:w="4227" w:type="dxa"/>
            <w:gridSpan w:val="2"/>
            <w:tcMar>
              <w:top w:w="50" w:type="dxa"/>
              <w:left w:w="100" w:type="dxa"/>
            </w:tcMar>
            <w:vAlign w:val="center"/>
          </w:tcPr>
          <w:p w:rsidR="00BD0DAA" w:rsidRPr="00BD0DAA" w:rsidRDefault="00BD0DAA" w:rsidP="00BD0DAA">
            <w:pPr>
              <w:rPr>
                <w:rFonts w:ascii="Calibri" w:eastAsia="Calibri" w:hAnsi="Calibri" w:cs="Times New Roman"/>
              </w:rPr>
            </w:pPr>
          </w:p>
        </w:tc>
      </w:tr>
    </w:tbl>
    <w:p w:rsidR="00BD0DAA" w:rsidRPr="00BD0DAA" w:rsidRDefault="00BD0DAA" w:rsidP="00BD0DAA">
      <w:pPr>
        <w:rPr>
          <w:rFonts w:ascii="Calibri" w:eastAsia="Calibri" w:hAnsi="Calibri" w:cs="Times New Roman"/>
        </w:rPr>
        <w:sectPr w:rsidR="00BD0DAA" w:rsidRPr="00BD0DAA" w:rsidSect="00BD0DAA">
          <w:pgSz w:w="11906" w:h="16383"/>
          <w:pgMar w:top="850" w:right="1134" w:bottom="1701" w:left="1134" w:header="720" w:footer="720" w:gutter="0"/>
          <w:cols w:space="720"/>
          <w:docGrid w:linePitch="299"/>
        </w:sectPr>
      </w:pPr>
    </w:p>
    <w:p w:rsidR="00BD0DAA" w:rsidRPr="00BD0DAA" w:rsidRDefault="00B32E5D" w:rsidP="00B32E5D">
      <w:pPr>
        <w:tabs>
          <w:tab w:val="left" w:pos="5403"/>
        </w:tabs>
        <w:rPr>
          <w:rFonts w:ascii="Calibri" w:eastAsia="Calibri" w:hAnsi="Calibri" w:cs="Times New Roman"/>
          <w:lang w:val="ru-RU"/>
        </w:rPr>
      </w:pPr>
      <w:r w:rsidRPr="00497EF2">
        <w:rPr>
          <w:rFonts w:ascii="Calibri" w:eastAsia="Calibri" w:hAnsi="Calibri" w:cs="Times New Roman"/>
          <w:lang w:val="ru-RU"/>
        </w:rPr>
        <w:lastRenderedPageBreak/>
        <w:tab/>
      </w:r>
      <w:bookmarkStart w:id="12" w:name="block-67819492"/>
      <w:r w:rsidR="00BD0DAA" w:rsidRPr="00BD0DAA">
        <w:rPr>
          <w:rFonts w:ascii="Times New Roman" w:eastAsia="Calibri" w:hAnsi="Times New Roman" w:cs="Times New Roman"/>
          <w:b/>
          <w:color w:val="000000"/>
          <w:sz w:val="28"/>
          <w:lang w:val="ru-RU"/>
        </w:rPr>
        <w:t xml:space="preserve">ПРОВЕРЯЕМЫЕ ТРЕБОВАНИЯ К РЕЗУЛЬТАТАМ ОСВОЕНИЯ ОСНОВНОЙ ОБРАЗОВАТЕЛЬНОЙ ПРОГРАММЫ </w:t>
      </w:r>
    </w:p>
    <w:p w:rsidR="00BD0DAA" w:rsidRPr="00BD0DAA" w:rsidRDefault="00BD0DAA" w:rsidP="00BD0DAA">
      <w:pPr>
        <w:spacing w:before="199" w:after="199"/>
        <w:ind w:left="120"/>
        <w:rPr>
          <w:rFonts w:ascii="Calibri" w:eastAsia="Calibri" w:hAnsi="Calibri" w:cs="Times New Roman"/>
          <w:lang w:val="ru-RU"/>
        </w:rPr>
      </w:pPr>
    </w:p>
    <w:p w:rsidR="00BD0DAA" w:rsidRPr="00BD0DAA" w:rsidRDefault="00BD0DAA" w:rsidP="00BD0DAA">
      <w:pPr>
        <w:spacing w:before="199" w:after="199"/>
        <w:ind w:left="120"/>
        <w:rPr>
          <w:rFonts w:ascii="Calibri" w:eastAsia="Calibri" w:hAnsi="Calibri" w:cs="Times New Roman"/>
        </w:rPr>
      </w:pPr>
      <w:r w:rsidRPr="00BD0DAA">
        <w:rPr>
          <w:rFonts w:ascii="Times New Roman" w:eastAsia="Calibri" w:hAnsi="Times New Roman" w:cs="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rPr>
              <w:t xml:space="preserve"> Код проверяемого результата </w:t>
            </w:r>
          </w:p>
        </w:tc>
        <w:tc>
          <w:tcPr>
            <w:tcW w:w="11991" w:type="dxa"/>
            <w:tcMar>
              <w:top w:w="50" w:type="dxa"/>
              <w:left w:w="100" w:type="dxa"/>
            </w:tcMar>
            <w:vAlign w:val="center"/>
          </w:tcPr>
          <w:p w:rsidR="00BD0DAA" w:rsidRPr="00BD0DAA" w:rsidRDefault="00BD0DAA" w:rsidP="00BD0DAA">
            <w:pPr>
              <w:spacing w:after="0"/>
              <w:ind w:left="243"/>
              <w:rPr>
                <w:rFonts w:ascii="Calibri" w:eastAsia="Calibri" w:hAnsi="Calibri" w:cs="Times New Roman"/>
                <w:lang w:val="ru-RU"/>
              </w:rPr>
            </w:pPr>
            <w:r w:rsidRPr="00BD0DAA">
              <w:rPr>
                <w:rFonts w:ascii="Times New Roman" w:eastAsia="Calibri" w:hAnsi="Times New Roman" w:cs="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Общие сведения о языке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и речь. Культура речи</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Система языка. Культура речи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2.1.1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Использовать словари русского языка в учебной деятельности</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Фонетика. Орфоэпия. Орфоэпические нормы</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Выполнять фонетический анализ слова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Определять изобразительно-выразительные средства фонетики в тексте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Использовать орфоэпический словарь</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Лексикология и фразеология. Лексические нормы</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2.3.1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Выполнять лексический анализ слова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2.3.2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Определять изобразительно-выразительные средства лексики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2.3.3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2.3.4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Морфемика и словообразование. Словообразовательные нормы</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2.4.1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Выполнять морфемный и словообразовательный анализ слова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2.4.2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2.4.3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Использовать словообразовательный словарь</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2.5</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Морфология. Морфологические нормы</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2.5.1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Выполнять морфологический анализ слова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2.5.2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Определять особенности употребления в тексте слов разных частей речи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2.5.3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2.5.4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Использовать словарь грамматических трудностей, справочники</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2.6</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Орфография. Основные правила орфографии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2.6.1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2.6.2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2.6.3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Использовать орфографические словари</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Речь. Речевое общение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w:t>
            </w:r>
            <w:r w:rsidRPr="00BD0DAA">
              <w:rPr>
                <w:rFonts w:ascii="Times New Roman" w:eastAsia="Calibri" w:hAnsi="Times New Roman" w:cs="Times New Roman"/>
                <w:color w:val="000000"/>
                <w:sz w:val="24"/>
                <w:lang w:val="ru-RU"/>
              </w:rPr>
              <w:lastRenderedPageBreak/>
              <w:t>высказываний – не менее 100 слов; объём диалогического высказывания – не менее 7-8 реплик)</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3.2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Текст. Информационно-смысловая переработка текста</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4.1</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BD0DAA" w:rsidRPr="00BD0DAA"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4.2</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Понимать, анализировать и комментировать основную и дополнительную, явную и скрытую </w:t>
            </w:r>
            <w:r w:rsidRPr="00BD0DAA">
              <w:rPr>
                <w:rFonts w:ascii="Times New Roman" w:eastAsia="Calibri" w:hAnsi="Times New Roman" w:cs="Times New Roman"/>
                <w:color w:val="000000"/>
                <w:sz w:val="24"/>
              </w:rPr>
              <w:t>(подтекстовую) информацию текстов, воспринимаемых зрительно и (или) на слух</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4.3</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Выявлять логико-смысловые отношения между предложениями в тексте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4.4</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4.5</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w:t>
            </w:r>
            <w:r w:rsidRPr="00BD0DAA">
              <w:rPr>
                <w:rFonts w:ascii="Times New Roman" w:eastAsia="Calibri" w:hAnsi="Times New Roman" w:cs="Times New Roman"/>
                <w:color w:val="000000"/>
                <w:sz w:val="24"/>
                <w:lang w:val="ru-RU"/>
              </w:rPr>
              <w:lastRenderedPageBreak/>
              <w:t>250 до 300 слов)</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4.6</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Создавать вторичные тексты (план, тезисы, конспект, реферат, аннотация, отзыв, рецензия и другие)</w:t>
            </w:r>
          </w:p>
        </w:tc>
      </w:tr>
      <w:tr w:rsidR="00BD0DAA" w:rsidRPr="00497EF2" w:rsidTr="00BD0DAA">
        <w:trPr>
          <w:trHeight w:val="144"/>
        </w:trPr>
        <w:tc>
          <w:tcPr>
            <w:tcW w:w="1893"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4.7</w:t>
            </w:r>
          </w:p>
        </w:tc>
        <w:tc>
          <w:tcPr>
            <w:tcW w:w="11991"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BD0DAA" w:rsidRPr="00BD0DAA" w:rsidRDefault="00BD0DAA" w:rsidP="00BD0DAA">
      <w:pPr>
        <w:spacing w:after="0"/>
        <w:ind w:left="120"/>
        <w:rPr>
          <w:rFonts w:ascii="Calibri" w:eastAsia="Calibri" w:hAnsi="Calibri" w:cs="Times New Roman"/>
          <w:lang w:val="ru-RU"/>
        </w:rPr>
      </w:pPr>
    </w:p>
    <w:p w:rsidR="00BD0DAA" w:rsidRPr="00BD0DAA" w:rsidRDefault="00BD0DAA" w:rsidP="00BD0DAA">
      <w:pPr>
        <w:spacing w:before="199" w:after="199"/>
        <w:ind w:left="120"/>
        <w:rPr>
          <w:rFonts w:ascii="Calibri" w:eastAsia="Calibri" w:hAnsi="Calibri" w:cs="Times New Roman"/>
        </w:rPr>
      </w:pPr>
      <w:r w:rsidRPr="00BD0DAA">
        <w:rPr>
          <w:rFonts w:ascii="Times New Roman" w:eastAsia="Calibri" w:hAnsi="Times New Roman" w:cs="Times New Roman"/>
          <w:b/>
          <w:color w:val="000000"/>
          <w:sz w:val="28"/>
        </w:rPr>
        <w:t xml:space="preserve">11 КЛАСС </w:t>
      </w:r>
    </w:p>
    <w:p w:rsidR="00BD0DAA" w:rsidRPr="00BD0DAA" w:rsidRDefault="00BD0DAA" w:rsidP="00BD0DAA">
      <w:pPr>
        <w:spacing w:after="0"/>
        <w:ind w:left="120"/>
        <w:rPr>
          <w:rFonts w:ascii="Calibri" w:eastAsia="Calibri" w:hAnsi="Calibri" w:cs="Times New Roman"/>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rPr>
              <w:t xml:space="preserve"> Код проверяемого результата </w:t>
            </w:r>
          </w:p>
        </w:tc>
        <w:tc>
          <w:tcPr>
            <w:tcW w:w="11836" w:type="dxa"/>
            <w:tcMar>
              <w:top w:w="50" w:type="dxa"/>
              <w:left w:w="100" w:type="dxa"/>
            </w:tcMar>
            <w:vAlign w:val="center"/>
          </w:tcPr>
          <w:p w:rsidR="00BD0DAA" w:rsidRPr="00BD0DAA" w:rsidRDefault="00BD0DAA" w:rsidP="00BD0DAA">
            <w:pPr>
              <w:spacing w:after="0"/>
              <w:ind w:left="243"/>
              <w:rPr>
                <w:rFonts w:ascii="Calibri" w:eastAsia="Calibri" w:hAnsi="Calibri" w:cs="Times New Roman"/>
                <w:lang w:val="ru-RU"/>
              </w:rPr>
            </w:pPr>
            <w:r w:rsidRPr="00BD0DAA">
              <w:rPr>
                <w:rFonts w:ascii="Times New Roman" w:eastAsia="Calibri" w:hAnsi="Times New Roman" w:cs="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Общие сведения о языке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1.1</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об экологии языка, о проблемах речевой культуры в современном обществе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1.2</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и речь. Культура речи</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Синтаксис. Синтаксические нормы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2.1.1</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Выполнять синтаксический анализ словосочетания, простого и сложного предложения</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2.1.2</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Определять изобразительно-выразительные средства синтаксиса русского языка (в рамках изученного)</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2.1.3</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2.1.4</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Использовать словари грамматических трудностей, справочники</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Пунктуация. Основные правила пунктуации</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2.2.1</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2.2.2</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2.2.3</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Использовать справочники по пунктуации</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Функциональная стилистика. Культура речи</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w:t>
            </w:r>
          </w:p>
        </w:tc>
        <w:tc>
          <w:tcPr>
            <w:tcW w:w="1183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Применять знания о функциональных разновидностях языка в речевой практике</w:t>
            </w:r>
          </w:p>
        </w:tc>
      </w:tr>
    </w:tbl>
    <w:p w:rsidR="00BD0DAA" w:rsidRPr="00BD0DAA" w:rsidRDefault="00BD0DAA" w:rsidP="00BD0DAA">
      <w:pPr>
        <w:spacing w:after="0"/>
        <w:ind w:left="120"/>
        <w:rPr>
          <w:rFonts w:ascii="Calibri" w:eastAsia="Calibri" w:hAnsi="Calibri" w:cs="Times New Roman"/>
          <w:lang w:val="ru-RU"/>
        </w:rPr>
      </w:pPr>
    </w:p>
    <w:p w:rsidR="00BD0DAA" w:rsidRPr="00BD0DAA" w:rsidRDefault="00BD0DAA" w:rsidP="00BD0DAA">
      <w:pPr>
        <w:rPr>
          <w:rFonts w:ascii="Calibri" w:eastAsia="Calibri" w:hAnsi="Calibri" w:cs="Times New Roman"/>
          <w:lang w:val="ru-RU"/>
        </w:rPr>
        <w:sectPr w:rsidR="00BD0DAA" w:rsidRPr="00BD0DAA">
          <w:pgSz w:w="11906" w:h="16383"/>
          <w:pgMar w:top="1134" w:right="850" w:bottom="1134" w:left="1701" w:header="720" w:footer="720" w:gutter="0"/>
          <w:cols w:space="720"/>
        </w:sectPr>
      </w:pPr>
    </w:p>
    <w:p w:rsidR="00BD0DAA" w:rsidRPr="00BD0DAA" w:rsidRDefault="00BD0DAA" w:rsidP="00BD0DAA">
      <w:pPr>
        <w:spacing w:before="199" w:after="199"/>
        <w:ind w:left="120"/>
        <w:rPr>
          <w:rFonts w:ascii="Calibri" w:eastAsia="Calibri" w:hAnsi="Calibri" w:cs="Times New Roman"/>
        </w:rPr>
      </w:pPr>
      <w:bookmarkStart w:id="13" w:name="block-67819493"/>
      <w:bookmarkEnd w:id="12"/>
      <w:r w:rsidRPr="00BD0DAA">
        <w:rPr>
          <w:rFonts w:ascii="Times New Roman" w:eastAsia="Calibri" w:hAnsi="Times New Roman" w:cs="Times New Roman"/>
          <w:b/>
          <w:color w:val="000000"/>
          <w:sz w:val="28"/>
        </w:rPr>
        <w:lastRenderedPageBreak/>
        <w:t>ПРОВЕРЯЕМЫЕ ЭЛЕМЕНТЫ СОДЕРЖАНИЯ</w:t>
      </w:r>
    </w:p>
    <w:p w:rsidR="00BD0DAA" w:rsidRPr="00BD0DAA" w:rsidRDefault="00BD0DAA" w:rsidP="00BD0DAA">
      <w:pPr>
        <w:spacing w:before="199" w:after="199"/>
        <w:ind w:left="120"/>
        <w:rPr>
          <w:rFonts w:ascii="Calibri" w:eastAsia="Calibri" w:hAnsi="Calibri" w:cs="Times New Roman"/>
        </w:rPr>
      </w:pPr>
    </w:p>
    <w:p w:rsidR="00BD0DAA" w:rsidRPr="00BD0DAA" w:rsidRDefault="00BD0DAA" w:rsidP="00BD0DAA">
      <w:pPr>
        <w:spacing w:before="199" w:after="199"/>
        <w:ind w:left="120"/>
        <w:rPr>
          <w:rFonts w:ascii="Calibri" w:eastAsia="Calibri" w:hAnsi="Calibri" w:cs="Times New Roman"/>
        </w:rPr>
      </w:pPr>
      <w:r w:rsidRPr="00BD0DAA">
        <w:rPr>
          <w:rFonts w:ascii="Times New Roman" w:eastAsia="Calibri" w:hAnsi="Times New Roman" w:cs="Times New Roman"/>
          <w:b/>
          <w:color w:val="000000"/>
          <w:sz w:val="28"/>
        </w:rPr>
        <w:t>10 КЛАСС</w:t>
      </w:r>
    </w:p>
    <w:p w:rsidR="00BD0DAA" w:rsidRPr="00BD0DAA" w:rsidRDefault="00BD0DAA" w:rsidP="00BD0DAA">
      <w:pPr>
        <w:spacing w:after="0"/>
        <w:ind w:left="120"/>
        <w:rPr>
          <w:rFonts w:ascii="Calibri" w:eastAsia="Calibri" w:hAnsi="Calibri" w:cs="Times New Roman"/>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 Код </w:t>
            </w:r>
          </w:p>
        </w:tc>
        <w:tc>
          <w:tcPr>
            <w:tcW w:w="13439" w:type="dxa"/>
            <w:tcMar>
              <w:top w:w="50" w:type="dxa"/>
              <w:left w:w="100" w:type="dxa"/>
            </w:tcMar>
            <w:vAlign w:val="center"/>
          </w:tcPr>
          <w:p w:rsidR="00BD0DAA" w:rsidRPr="00BD0DAA" w:rsidRDefault="00BD0DAA" w:rsidP="00BD0DAA">
            <w:pPr>
              <w:spacing w:after="0"/>
              <w:ind w:left="135"/>
              <w:rPr>
                <w:rFonts w:ascii="Calibri" w:eastAsia="Calibri" w:hAnsi="Calibri" w:cs="Times New Roman"/>
              </w:rPr>
            </w:pPr>
            <w:r w:rsidRPr="00BD0DAA">
              <w:rPr>
                <w:rFonts w:ascii="Times New Roman" w:eastAsia="Calibri" w:hAnsi="Times New Roman" w:cs="Times New Roman"/>
                <w:b/>
                <w:color w:val="000000"/>
                <w:sz w:val="24"/>
              </w:rPr>
              <w:t xml:space="preserve"> Проверяемый элемент содержания </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Общие сведения о языке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1.1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как знаковая система. Основные функции языка</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1.2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Лингвистика как наука</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1.3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Язык и культура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1.4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1.5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BD0DAA">
              <w:rPr>
                <w:rFonts w:ascii="Times New Roman" w:eastAsia="Calibri" w:hAnsi="Times New Roman" w:cs="Times New Roman"/>
                <w:color w:val="000000"/>
                <w:sz w:val="24"/>
              </w:rPr>
              <w:t>Роль литературного языка в обществе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и речь. Культура речи</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Система языка. Культура речи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Система языка, её устройство, функционирование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Культура речи как раздел лингвистики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Языковая норма, её основные признаки и функции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Качества хорошей речи</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2.1.6</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BD0DAA">
              <w:rPr>
                <w:rFonts w:ascii="Times New Roman" w:eastAsia="Calibri" w:hAnsi="Times New Roman" w:cs="Times New Roman"/>
                <w:color w:val="000000"/>
                <w:sz w:val="24"/>
              </w:rPr>
              <w:t>Комплексный словарь</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Фонетика. Орфоэпия. Орфоэпические нормы</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2.2.1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Фонетика и орфоэпия как разделы лингвистики </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lastRenderedPageBreak/>
              <w:t>2.2.2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Фонетический анализ слова</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2.2.3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Изобразительно-выразительные средства фонетики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2.2.4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Лексикология и фразеология. Лексические нормы</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Лексикология и фразеология как разделы лингвистики</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Лексический анализ слова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BD0DAA">
              <w:rPr>
                <w:rFonts w:ascii="Times New Roman" w:eastAsia="Calibri" w:hAnsi="Times New Roman" w:cs="Times New Roman"/>
                <w:color w:val="000000"/>
                <w:sz w:val="24"/>
              </w:rPr>
              <w:t>Иноязычные слова и их употребление. Лексическая сочетаемость. Тавтология. Плеоназм</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Функционально-стилистическая окраска слова. Лексика общеупотребительная, разговорная и книжная. </w:t>
            </w:r>
            <w:r w:rsidRPr="00BD0DAA">
              <w:rPr>
                <w:rFonts w:ascii="Times New Roman" w:eastAsia="Calibri" w:hAnsi="Times New Roman" w:cs="Times New Roman"/>
                <w:color w:val="000000"/>
                <w:sz w:val="24"/>
              </w:rPr>
              <w:t>Особенности употребления</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2.3.6</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2.3.7</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Фразеология русского языка. Крылатые слова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Морфемика и словообразование. Словообразовательные нормы</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2.4.1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Морфемика и словообразование как разделы лингвистики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2.4.2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Морфемный и словообразовательный анализ слова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2.4.3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Словообразовательные трудности. Особенности употребления сложносокращённых слов (аббревиатур)</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Морфология. Морфологические нормы</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Морфология как раздел лингвистики</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Морфологический анализ слова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Особенности употребления в тексте слов разных частей речи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Морфологические нормы современного русского литературного языка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Основные нормы употребления имён существительных: форм рода, числа, </w:t>
            </w:r>
            <w:r w:rsidRPr="00BD0DAA">
              <w:rPr>
                <w:rFonts w:ascii="Times New Roman" w:eastAsia="Calibri" w:hAnsi="Times New Roman" w:cs="Times New Roman"/>
                <w:color w:val="000000"/>
                <w:sz w:val="24"/>
                <w:lang w:val="ru-RU"/>
              </w:rPr>
              <w:lastRenderedPageBreak/>
              <w:t>падежа</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lastRenderedPageBreak/>
              <w:t>2.5.6</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имён прилагательных: форм степеней сравнения, краткой формы</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2.5.7</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количественных, порядковых и собирательных числительных</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2.5.8</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2.5.9</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BD0DAA">
              <w:rPr>
                <w:rFonts w:ascii="Times New Roman" w:eastAsia="Calibri" w:hAnsi="Times New Roman" w:cs="Times New Roman"/>
                <w:i/>
                <w:color w:val="000000"/>
                <w:sz w:val="24"/>
                <w:lang w:val="ru-RU"/>
              </w:rPr>
              <w:t>ну-</w:t>
            </w:r>
            <w:r w:rsidRPr="00BD0DAA">
              <w:rPr>
                <w:rFonts w:ascii="Times New Roman" w:eastAsia="Calibri" w:hAnsi="Times New Roman" w:cs="Times New Roman"/>
                <w:color w:val="000000"/>
                <w:sz w:val="24"/>
                <w:lang w:val="ru-RU"/>
              </w:rPr>
              <w:t>, форм повелительного наклонения</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Орфография. Основные правила орфографии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Орфография как раздел лингвистики. Принципы и разделы русской орфографии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Орфографические правила. Правописание гласных и согласных в корне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Употребление разделительных </w:t>
            </w:r>
            <w:r w:rsidRPr="00BD0DAA">
              <w:rPr>
                <w:rFonts w:ascii="Times New Roman" w:eastAsia="Calibri" w:hAnsi="Times New Roman" w:cs="Times New Roman"/>
                <w:i/>
                <w:color w:val="000000"/>
                <w:sz w:val="24"/>
                <w:lang w:val="ru-RU"/>
              </w:rPr>
              <w:t>ъ</w:t>
            </w:r>
            <w:r w:rsidRPr="00BD0DAA">
              <w:rPr>
                <w:rFonts w:ascii="Times New Roman" w:eastAsia="Calibri" w:hAnsi="Times New Roman" w:cs="Times New Roman"/>
                <w:color w:val="000000"/>
                <w:sz w:val="24"/>
                <w:lang w:val="ru-RU"/>
              </w:rPr>
              <w:t xml:space="preserve"> и </w:t>
            </w:r>
            <w:r w:rsidRPr="00BD0DAA">
              <w:rPr>
                <w:rFonts w:ascii="Times New Roman" w:eastAsia="Calibri" w:hAnsi="Times New Roman" w:cs="Times New Roman"/>
                <w:i/>
                <w:color w:val="000000"/>
                <w:sz w:val="24"/>
                <w:lang w:val="ru-RU"/>
              </w:rPr>
              <w:t>ь</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Правописание приставок</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2.6.6</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Буквы </w:t>
            </w:r>
            <w:r w:rsidRPr="00BD0DAA">
              <w:rPr>
                <w:rFonts w:ascii="Times New Roman" w:eastAsia="Calibri" w:hAnsi="Times New Roman" w:cs="Times New Roman"/>
                <w:i/>
                <w:color w:val="000000"/>
                <w:sz w:val="24"/>
                <w:lang w:val="ru-RU"/>
              </w:rPr>
              <w:t>ы – и</w:t>
            </w:r>
            <w:r w:rsidRPr="00BD0DAA">
              <w:rPr>
                <w:rFonts w:ascii="Times New Roman" w:eastAsia="Calibri" w:hAnsi="Times New Roman" w:cs="Times New Roman"/>
                <w:color w:val="000000"/>
                <w:sz w:val="24"/>
                <w:lang w:val="ru-RU"/>
              </w:rPr>
              <w:t xml:space="preserve"> после приставок</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2.6.7</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Правописание суффиксов</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2.6.8</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Правописание </w:t>
            </w:r>
            <w:r w:rsidRPr="00BD0DAA">
              <w:rPr>
                <w:rFonts w:ascii="Times New Roman" w:eastAsia="Calibri" w:hAnsi="Times New Roman" w:cs="Times New Roman"/>
                <w:i/>
                <w:color w:val="000000"/>
                <w:sz w:val="24"/>
                <w:lang w:val="ru-RU"/>
              </w:rPr>
              <w:t>н</w:t>
            </w:r>
            <w:r w:rsidRPr="00BD0DAA">
              <w:rPr>
                <w:rFonts w:ascii="Times New Roman" w:eastAsia="Calibri" w:hAnsi="Times New Roman" w:cs="Times New Roman"/>
                <w:color w:val="000000"/>
                <w:sz w:val="24"/>
                <w:lang w:val="ru-RU"/>
              </w:rPr>
              <w:t xml:space="preserve"> и </w:t>
            </w:r>
            <w:r w:rsidRPr="00BD0DAA">
              <w:rPr>
                <w:rFonts w:ascii="Times New Roman" w:eastAsia="Calibri" w:hAnsi="Times New Roman" w:cs="Times New Roman"/>
                <w:i/>
                <w:color w:val="000000"/>
                <w:sz w:val="24"/>
                <w:lang w:val="ru-RU"/>
              </w:rPr>
              <w:t>нн</w:t>
            </w:r>
            <w:r w:rsidRPr="00BD0DAA">
              <w:rPr>
                <w:rFonts w:ascii="Times New Roman" w:eastAsia="Calibri" w:hAnsi="Times New Roman" w:cs="Times New Roman"/>
                <w:color w:val="000000"/>
                <w:sz w:val="24"/>
                <w:lang w:val="ru-RU"/>
              </w:rPr>
              <w:t xml:space="preserve"> в словах различных частей речи</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2.6.9</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 xml:space="preserve">Правописание </w:t>
            </w:r>
            <w:r w:rsidRPr="00BD0DAA">
              <w:rPr>
                <w:rFonts w:ascii="Times New Roman" w:eastAsia="Calibri" w:hAnsi="Times New Roman" w:cs="Times New Roman"/>
                <w:i/>
                <w:color w:val="000000"/>
                <w:sz w:val="24"/>
              </w:rPr>
              <w:t>не</w:t>
            </w:r>
            <w:r w:rsidRPr="00BD0DAA">
              <w:rPr>
                <w:rFonts w:ascii="Times New Roman" w:eastAsia="Calibri" w:hAnsi="Times New Roman" w:cs="Times New Roman"/>
                <w:color w:val="000000"/>
                <w:sz w:val="24"/>
              </w:rPr>
              <w:t xml:space="preserve"> и </w:t>
            </w:r>
            <w:r w:rsidRPr="00BD0DAA">
              <w:rPr>
                <w:rFonts w:ascii="Times New Roman" w:eastAsia="Calibri" w:hAnsi="Times New Roman" w:cs="Times New Roman"/>
                <w:i/>
                <w:color w:val="000000"/>
                <w:sz w:val="24"/>
              </w:rPr>
              <w:t>ни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2.6.10</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Правописание окончаний имён существительных, имён прилагательных и глаголов</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2.6.11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Слитное, дефисное и раздельное написание слов</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Речь. Речевое общение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3.1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Речь как деятельность. Виды речевой деятельности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3.2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3.3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Речевой этикет. Основные функции речевого этикета (установление и </w:t>
            </w:r>
            <w:r w:rsidRPr="00BD0DAA">
              <w:rPr>
                <w:rFonts w:ascii="Times New Roman" w:eastAsia="Calibri" w:hAnsi="Times New Roman" w:cs="Times New Roman"/>
                <w:color w:val="000000"/>
                <w:sz w:val="24"/>
                <w:lang w:val="ru-RU"/>
              </w:rPr>
              <w:lastRenderedPageBreak/>
              <w:t xml:space="preserve">поддержание контакта, демонстрация доброжелательности и вежливости, </w:t>
            </w:r>
            <w:proofErr w:type="gramStart"/>
            <w:r w:rsidRPr="00BD0DAA">
              <w:rPr>
                <w:rFonts w:ascii="Times New Roman" w:eastAsia="Calibri" w:hAnsi="Times New Roman" w:cs="Times New Roman"/>
                <w:color w:val="000000"/>
                <w:sz w:val="24"/>
                <w:lang w:val="ru-RU"/>
              </w:rPr>
              <w:t>уважительного отношения</w:t>
            </w:r>
            <w:proofErr w:type="gramEnd"/>
            <w:r w:rsidRPr="00BD0DAA">
              <w:rPr>
                <w:rFonts w:ascii="Times New Roman" w:eastAsia="Calibri" w:hAnsi="Times New Roman" w:cs="Times New Roman"/>
                <w:color w:val="000000"/>
                <w:sz w:val="24"/>
                <w:lang w:val="ru-RU"/>
              </w:rPr>
              <w:t xml:space="preserve">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lastRenderedPageBreak/>
              <w:t>3.4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Текст. Информационно-смысловая переработка текста</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4.1</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rPr>
              <w:t>Текст, его основные признаки</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4.2</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Логико-смысловые отношения между предложениями в тексте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4.3</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Информативность текста. Виды информации в тексте</w:t>
            </w:r>
          </w:p>
        </w:tc>
      </w:tr>
      <w:tr w:rsidR="00BD0DAA" w:rsidRPr="00497EF2"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4.4</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BD0DAA" w:rsidRPr="00BD0DAA" w:rsidTr="00BD0DAA">
        <w:trPr>
          <w:trHeight w:val="144"/>
        </w:trPr>
        <w:tc>
          <w:tcPr>
            <w:tcW w:w="1073" w:type="dxa"/>
            <w:tcMar>
              <w:top w:w="50" w:type="dxa"/>
              <w:left w:w="100" w:type="dxa"/>
            </w:tcMar>
            <w:vAlign w:val="center"/>
          </w:tcPr>
          <w:p w:rsidR="00BD0DAA" w:rsidRPr="00BD0DAA" w:rsidRDefault="00BD0DAA" w:rsidP="00BD0DAA">
            <w:pPr>
              <w:spacing w:after="0" w:line="336" w:lineRule="auto"/>
              <w:ind w:left="228"/>
              <w:jc w:val="center"/>
              <w:rPr>
                <w:rFonts w:ascii="Calibri" w:eastAsia="Calibri" w:hAnsi="Calibri" w:cs="Times New Roman"/>
              </w:rPr>
            </w:pPr>
            <w:r w:rsidRPr="00BD0DAA">
              <w:rPr>
                <w:rFonts w:ascii="Times New Roman" w:eastAsia="Calibri" w:hAnsi="Times New Roman" w:cs="Times New Roman"/>
                <w:color w:val="000000"/>
                <w:sz w:val="24"/>
              </w:rPr>
              <w:t>4.5</w:t>
            </w:r>
          </w:p>
        </w:tc>
        <w:tc>
          <w:tcPr>
            <w:tcW w:w="13439" w:type="dxa"/>
            <w:tcMar>
              <w:top w:w="50" w:type="dxa"/>
              <w:left w:w="100" w:type="dxa"/>
            </w:tcMar>
            <w:vAlign w:val="center"/>
          </w:tcPr>
          <w:p w:rsidR="00BD0DAA" w:rsidRPr="00BD0DAA" w:rsidRDefault="00BD0DAA" w:rsidP="00BD0DAA">
            <w:pPr>
              <w:spacing w:after="0" w:line="336" w:lineRule="auto"/>
              <w:ind w:left="228"/>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План. Тезисы. Конспект. Реферат. Аннотация. </w:t>
            </w:r>
            <w:r w:rsidRPr="00BD0DAA">
              <w:rPr>
                <w:rFonts w:ascii="Times New Roman" w:eastAsia="Calibri" w:hAnsi="Times New Roman" w:cs="Times New Roman"/>
                <w:color w:val="000000"/>
                <w:sz w:val="24"/>
              </w:rPr>
              <w:t>Отзыв. Рецензия</w:t>
            </w:r>
          </w:p>
        </w:tc>
      </w:tr>
    </w:tbl>
    <w:p w:rsidR="00BD0DAA" w:rsidRPr="00BD0DAA" w:rsidRDefault="00BD0DAA" w:rsidP="00BD0DAA">
      <w:pPr>
        <w:spacing w:after="0"/>
        <w:ind w:left="120"/>
        <w:rPr>
          <w:rFonts w:ascii="Calibri" w:eastAsia="Calibri" w:hAnsi="Calibri" w:cs="Times New Roman"/>
        </w:rPr>
      </w:pPr>
    </w:p>
    <w:p w:rsidR="00BD0DAA" w:rsidRPr="00BD0DAA" w:rsidRDefault="00BD0DAA" w:rsidP="00BD0DAA">
      <w:pPr>
        <w:spacing w:before="199" w:after="199"/>
        <w:ind w:left="120"/>
        <w:rPr>
          <w:rFonts w:ascii="Calibri" w:eastAsia="Calibri" w:hAnsi="Calibri" w:cs="Times New Roman"/>
        </w:rPr>
      </w:pPr>
      <w:r w:rsidRPr="00BD0DAA">
        <w:rPr>
          <w:rFonts w:ascii="Times New Roman" w:eastAsia="Calibri" w:hAnsi="Times New Roman" w:cs="Times New Roman"/>
          <w:b/>
          <w:color w:val="000000"/>
          <w:sz w:val="28"/>
        </w:rPr>
        <w:t>11 КЛАСС</w:t>
      </w:r>
    </w:p>
    <w:p w:rsidR="00BD0DAA" w:rsidRPr="00BD0DAA" w:rsidRDefault="00BD0DAA" w:rsidP="00BD0DAA">
      <w:pPr>
        <w:spacing w:after="0"/>
        <w:ind w:left="120"/>
        <w:rPr>
          <w:rFonts w:ascii="Calibri" w:eastAsia="Calibri" w:hAnsi="Calibri" w:cs="Times New Roman"/>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rPr>
              <w:t xml:space="preserve"> Код </w:t>
            </w:r>
          </w:p>
        </w:tc>
        <w:tc>
          <w:tcPr>
            <w:tcW w:w="13346"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rPr>
              <w:t xml:space="preserve"> Проверяемый элемент содержания </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Общие сведения о языке</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Культура речи в экологическом аспекте. Экология как наука, экология языка</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и речь. Культура речи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Синтаксис. Синтаксические нормы</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 xml:space="preserve">Синтаксис как раздел лингвистики </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Синтаксический анализ словосочетания и предложения</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2.1.3</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BD0DAA">
              <w:rPr>
                <w:rFonts w:ascii="Times New Roman" w:eastAsia="Calibri" w:hAnsi="Times New Roman" w:cs="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2.1.4</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Синтаксические нормы</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2.1.5</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Порядок слов в предложении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2.1.6</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нормы согласования сказуемого с подлежащим, в состав которого входят слова </w:t>
            </w:r>
            <w:r w:rsidRPr="00BD0DAA">
              <w:rPr>
                <w:rFonts w:ascii="Times New Roman" w:eastAsia="Calibri" w:hAnsi="Times New Roman" w:cs="Times New Roman"/>
                <w:i/>
                <w:color w:val="000000"/>
                <w:sz w:val="24"/>
                <w:lang w:val="ru-RU"/>
              </w:rPr>
              <w:t>множество</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ряд</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большинство</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меньшинство</w:t>
            </w:r>
            <w:r w:rsidRPr="00BD0DAA">
              <w:rPr>
                <w:rFonts w:ascii="Times New Roman" w:eastAsia="Calibri" w:hAnsi="Times New Roman" w:cs="Times New Roman"/>
                <w:color w:val="000000"/>
                <w:sz w:val="24"/>
                <w:lang w:val="ru-RU"/>
              </w:rPr>
              <w:t>; с подлежащим, выраженным количественно-именным сочетанием (</w:t>
            </w:r>
            <w:r w:rsidRPr="00BD0DAA">
              <w:rPr>
                <w:rFonts w:ascii="Times New Roman" w:eastAsia="Calibri" w:hAnsi="Times New Roman" w:cs="Times New Roman"/>
                <w:i/>
                <w:color w:val="000000"/>
                <w:sz w:val="24"/>
                <w:lang w:val="ru-RU"/>
              </w:rPr>
              <w:t>двадцать лет</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пять человек</w:t>
            </w:r>
            <w:r w:rsidRPr="00BD0DAA">
              <w:rPr>
                <w:rFonts w:ascii="Times New Roman" w:eastAsia="Calibri" w:hAnsi="Times New Roman" w:cs="Times New Roman"/>
                <w:color w:val="000000"/>
                <w:sz w:val="24"/>
                <w:lang w:val="ru-RU"/>
              </w:rPr>
              <w:t xml:space="preserve">); имеющим в своём составе числительные, оканчивающиеся на </w:t>
            </w:r>
            <w:r w:rsidRPr="00BD0DAA">
              <w:rPr>
                <w:rFonts w:ascii="Times New Roman" w:eastAsia="Calibri" w:hAnsi="Times New Roman" w:cs="Times New Roman"/>
                <w:i/>
                <w:color w:val="000000"/>
                <w:sz w:val="24"/>
                <w:lang w:val="ru-RU"/>
              </w:rPr>
              <w:t>один</w:t>
            </w:r>
            <w:r w:rsidRPr="00BD0DAA">
              <w:rPr>
                <w:rFonts w:ascii="Times New Roman" w:eastAsia="Calibri" w:hAnsi="Times New Roman" w:cs="Times New Roman"/>
                <w:color w:val="000000"/>
                <w:sz w:val="24"/>
                <w:lang w:val="ru-RU"/>
              </w:rPr>
              <w:t xml:space="preserve">; имеющим в своём составе числительные </w:t>
            </w:r>
            <w:r w:rsidRPr="00BD0DAA">
              <w:rPr>
                <w:rFonts w:ascii="Times New Roman" w:eastAsia="Calibri" w:hAnsi="Times New Roman" w:cs="Times New Roman"/>
                <w:i/>
                <w:color w:val="000000"/>
                <w:sz w:val="24"/>
                <w:lang w:val="ru-RU"/>
              </w:rPr>
              <w:t>два</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три</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четыре</w:t>
            </w:r>
            <w:r w:rsidRPr="00BD0DAA">
              <w:rPr>
                <w:rFonts w:ascii="Times New Roman" w:eastAsia="Calibri" w:hAnsi="Times New Roman" w:cs="Times New Roman"/>
                <w:color w:val="000000"/>
                <w:sz w:val="24"/>
                <w:lang w:val="ru-RU"/>
              </w:rPr>
              <w:t xml:space="preserve"> или числительное, оканчивающееся на </w:t>
            </w:r>
            <w:r w:rsidRPr="00BD0DAA">
              <w:rPr>
                <w:rFonts w:ascii="Times New Roman" w:eastAsia="Calibri" w:hAnsi="Times New Roman" w:cs="Times New Roman"/>
                <w:i/>
                <w:color w:val="000000"/>
                <w:sz w:val="24"/>
                <w:lang w:val="ru-RU"/>
              </w:rPr>
              <w:t>два</w:t>
            </w: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i/>
                <w:color w:val="000000"/>
                <w:sz w:val="24"/>
                <w:lang w:val="ru-RU"/>
              </w:rPr>
              <w:t>три</w:t>
            </w: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i/>
                <w:color w:val="000000"/>
                <w:sz w:val="24"/>
                <w:lang w:val="ru-RU"/>
              </w:rPr>
              <w:t>четыре</w:t>
            </w:r>
            <w:r w:rsidRPr="00BD0DAA">
              <w:rPr>
                <w:rFonts w:ascii="Times New Roman" w:eastAsia="Calibri" w:hAnsi="Times New Roman" w:cs="Times New Roman"/>
                <w:color w:val="000000"/>
                <w:sz w:val="24"/>
                <w:lang w:val="ru-RU"/>
              </w:rPr>
              <w:t xml:space="preserve">. Согласование сказуемого с подлежащим, имеющим при себе приложение (типа </w:t>
            </w:r>
            <w:r w:rsidRPr="00BD0DAA">
              <w:rPr>
                <w:rFonts w:ascii="Times New Roman" w:eastAsia="Calibri" w:hAnsi="Times New Roman" w:cs="Times New Roman"/>
                <w:i/>
                <w:color w:val="000000"/>
                <w:sz w:val="24"/>
                <w:lang w:val="ru-RU"/>
              </w:rPr>
              <w:t>диван-кровать</w:t>
            </w:r>
            <w:r w:rsidRPr="00BD0DAA">
              <w:rPr>
                <w:rFonts w:ascii="Times New Roman" w:eastAsia="Calibri" w:hAnsi="Times New Roman" w:cs="Times New Roman"/>
                <w:color w:val="000000"/>
                <w:sz w:val="24"/>
                <w:lang w:val="ru-RU"/>
              </w:rPr>
              <w:t>,</w:t>
            </w:r>
            <w:r w:rsidRPr="00BD0DAA">
              <w:rPr>
                <w:rFonts w:ascii="Times New Roman" w:eastAsia="Calibri" w:hAnsi="Times New Roman" w:cs="Times New Roman"/>
                <w:i/>
                <w:color w:val="000000"/>
                <w:sz w:val="24"/>
                <w:lang w:val="ru-RU"/>
              </w:rPr>
              <w:t xml:space="preserve"> озеро Байкал</w:t>
            </w:r>
            <w:r w:rsidRPr="00BD0DAA">
              <w:rPr>
                <w:rFonts w:ascii="Times New Roman" w:eastAsia="Calibri" w:hAnsi="Times New Roman" w:cs="Times New Roman"/>
                <w:color w:val="000000"/>
                <w:sz w:val="24"/>
                <w:lang w:val="ru-RU"/>
              </w:rPr>
              <w:t xml:space="preserve">). </w:t>
            </w:r>
            <w:r w:rsidRPr="00BD0DAA">
              <w:rPr>
                <w:rFonts w:ascii="Times New Roman" w:eastAsia="Calibri" w:hAnsi="Times New Roman" w:cs="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2.1.7</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2.1.8</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однородных членов предложения</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2.1.9</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причастных и деепричастных оборотов</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2.1.10</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построения сложных предложений</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Пунктуация. Основные правила пунктуации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Пунктуация как раздел лингвистики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Пунктуационный анализ предложения</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2.2.3</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2.2.4</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Сочетание знаков препинания</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2.2.5</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и их функции</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2.2.6</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между подлежащим и сказуемым</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2.2.7</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предложениях с однородными членами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2.2.8</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Знаки препинания при обособлении</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2.2.9</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предложениях с вводными конструкциями, обращениями, междометиями</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2.2.10</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сложном предложении</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2.2.11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сложном предложении с разными видами связи</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2.2.12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при передаче чужой речи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Функциональная стилистика. Культура речи</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Функциональная стилистика как раздел лингвистики</w:t>
            </w:r>
          </w:p>
        </w:tc>
      </w:tr>
      <w:tr w:rsidR="00BD0DAA" w:rsidRPr="00BD0DAA"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Стилистическая норма</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BD0DAA" w:rsidRPr="00497EF2" w:rsidTr="00BD0DAA">
        <w:trPr>
          <w:trHeight w:val="144"/>
        </w:trPr>
        <w:tc>
          <w:tcPr>
            <w:tcW w:w="1071"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w:t>
            </w:r>
          </w:p>
        </w:tc>
        <w:tc>
          <w:tcPr>
            <w:tcW w:w="13346"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BD0DAA" w:rsidRPr="00BD0DAA" w:rsidRDefault="00BD0DAA" w:rsidP="00BD0DAA">
      <w:pPr>
        <w:rPr>
          <w:rFonts w:ascii="Calibri" w:eastAsia="Calibri" w:hAnsi="Calibri" w:cs="Times New Roman"/>
          <w:lang w:val="ru-RU"/>
        </w:rPr>
        <w:sectPr w:rsidR="00BD0DAA" w:rsidRPr="00BD0DAA">
          <w:pgSz w:w="11906" w:h="16383"/>
          <w:pgMar w:top="1134" w:right="850" w:bottom="1134" w:left="1701" w:header="720" w:footer="720" w:gutter="0"/>
          <w:cols w:space="720"/>
        </w:sectPr>
      </w:pPr>
    </w:p>
    <w:p w:rsidR="00BD0DAA" w:rsidRPr="00BD0DAA" w:rsidRDefault="00BD0DAA" w:rsidP="00BD0DAA">
      <w:pPr>
        <w:spacing w:before="199" w:after="199"/>
        <w:ind w:left="120"/>
        <w:rPr>
          <w:rFonts w:ascii="Calibri" w:eastAsia="Calibri" w:hAnsi="Calibri" w:cs="Times New Roman"/>
          <w:lang w:val="ru-RU"/>
        </w:rPr>
      </w:pPr>
      <w:bookmarkStart w:id="14" w:name="block-67819495"/>
      <w:bookmarkEnd w:id="13"/>
      <w:r w:rsidRPr="00BD0DAA">
        <w:rPr>
          <w:rFonts w:ascii="Times New Roman" w:eastAsia="Calibri" w:hAnsi="Times New Roman" w:cs="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BD0DAA" w:rsidRPr="00BD0DAA" w:rsidRDefault="00BD0DAA" w:rsidP="00BD0DAA">
      <w:pPr>
        <w:spacing w:after="0"/>
        <w:ind w:left="120"/>
        <w:rPr>
          <w:rFonts w:ascii="Calibri" w:eastAsia="Calibri" w:hAnsi="Calibri" w:cs="Times New Roman"/>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lang w:val="ru-RU"/>
              </w:rPr>
              <w:t xml:space="preserve"> </w:t>
            </w:r>
            <w:r w:rsidRPr="00BD0DAA">
              <w:rPr>
                <w:rFonts w:ascii="Times New Roman" w:eastAsia="Calibri" w:hAnsi="Times New Roman" w:cs="Times New Roman"/>
                <w:b/>
                <w:color w:val="000000"/>
                <w:sz w:val="24"/>
              </w:rPr>
              <w:t xml:space="preserve">Код проверяемого требования </w:t>
            </w:r>
          </w:p>
        </w:tc>
        <w:tc>
          <w:tcPr>
            <w:tcW w:w="11573" w:type="dxa"/>
            <w:tcMar>
              <w:top w:w="50" w:type="dxa"/>
              <w:left w:w="100" w:type="dxa"/>
            </w:tcMar>
            <w:vAlign w:val="center"/>
          </w:tcPr>
          <w:p w:rsidR="00BD0DAA" w:rsidRPr="00BD0DAA" w:rsidRDefault="00BD0DAA" w:rsidP="00BD0DAA">
            <w:pPr>
              <w:spacing w:after="0"/>
              <w:ind w:left="243"/>
              <w:rPr>
                <w:rFonts w:ascii="Calibri" w:eastAsia="Calibri" w:hAnsi="Calibri" w:cs="Times New Roman"/>
                <w:lang w:val="ru-RU"/>
              </w:rPr>
            </w:pPr>
            <w:r w:rsidRPr="00BD0DAA">
              <w:rPr>
                <w:rFonts w:ascii="Times New Roman" w:eastAsia="Calibri" w:hAnsi="Times New Roman" w:cs="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Текст. Информационно-смысловая переработка текста</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Сформированность знаний о признаках текста, его структуре, видах информации в тексте </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1.2</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sidRPr="00BD0DAA">
              <w:rPr>
                <w:rFonts w:ascii="Times New Roman" w:eastAsia="Calibri" w:hAnsi="Times New Roman" w:cs="Times New Roman"/>
                <w:color w:val="000000"/>
                <w:sz w:val="24"/>
              </w:rPr>
              <w:t>(подтекстовую) информацию текстов, воспринимаемых зрительно и (или) на слух</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1.3</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выявлять логико-смысловые отношения между предложениями в тексте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1.4</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1.5</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1.6</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1.7</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создавать вторичные тексты (тезисы, аннотация, отзыв, рецензия и другие)</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Функциональная стилистика. Культура речи</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BD0DAA">
              <w:rPr>
                <w:rFonts w:ascii="Times New Roman" w:eastAsia="Calibri" w:hAnsi="Times New Roman" w:cs="Times New Roman"/>
                <w:color w:val="000000"/>
                <w:sz w:val="24"/>
                <w:lang w:val="ru-RU"/>
              </w:rPr>
              <w:lastRenderedPageBreak/>
              <w:t>литературы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2.2</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и речь. Культура речи</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Обобщение знаний о языке как системе, его основных единицах и уровнях</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анализировать языковые единицы разных уровней</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Сформированность представлений об аспектах культуры речи: нормативном, коммуникативном и этическом</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3.9</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применять правила орфографии в практике письма</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3.10</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применять правила пунктуации в практике письма</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Сформированность умений работать со словарями и справочниками</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3.12</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Обобщение знаний об изобразительно-выразительных средствах русского языка</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3.13</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определять изобразительно-выразительные средства языка в тексте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3.14</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корректировать устные и письменные высказывания</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4</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Общие сведения о языке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4.2</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BD0DAA" w:rsidRPr="00BD0DAA"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5</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Речь. Речевое общение</w:t>
            </w:r>
          </w:p>
        </w:tc>
      </w:tr>
      <w:tr w:rsidR="00BD0DAA" w:rsidRPr="00497EF2" w:rsidTr="00BD0DAA">
        <w:trPr>
          <w:trHeight w:val="144"/>
        </w:trPr>
        <w:tc>
          <w:tcPr>
            <w:tcW w:w="1988"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5.1</w:t>
            </w:r>
          </w:p>
        </w:tc>
        <w:tc>
          <w:tcPr>
            <w:tcW w:w="11573"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BD0DAA" w:rsidRPr="00BD0DAA" w:rsidRDefault="00BD0DAA" w:rsidP="00BD0DAA">
      <w:pPr>
        <w:rPr>
          <w:rFonts w:ascii="Calibri" w:eastAsia="Calibri" w:hAnsi="Calibri" w:cs="Times New Roman"/>
          <w:lang w:val="ru-RU"/>
        </w:rPr>
        <w:sectPr w:rsidR="00BD0DAA" w:rsidRPr="00BD0DAA">
          <w:pgSz w:w="11906" w:h="16383"/>
          <w:pgMar w:top="1134" w:right="850" w:bottom="1134" w:left="1701" w:header="720" w:footer="720" w:gutter="0"/>
          <w:cols w:space="720"/>
        </w:sectPr>
      </w:pPr>
    </w:p>
    <w:bookmarkEnd w:id="14"/>
    <w:p w:rsidR="00BD0DAA" w:rsidRPr="00BD0DAA" w:rsidRDefault="00BD0DAA" w:rsidP="00BD0DAA">
      <w:pPr>
        <w:spacing w:before="199" w:after="199"/>
        <w:ind w:left="120"/>
        <w:rPr>
          <w:rFonts w:ascii="Calibri" w:eastAsia="Calibri" w:hAnsi="Calibri" w:cs="Times New Roman"/>
          <w:lang w:val="ru-RU"/>
        </w:rPr>
      </w:pPr>
      <w:r w:rsidRPr="00BD0DAA">
        <w:rPr>
          <w:rFonts w:ascii="Times New Roman" w:eastAsia="Calibri" w:hAnsi="Times New Roman" w:cs="Times New Roman"/>
          <w:b/>
          <w:color w:val="000000"/>
          <w:sz w:val="28"/>
          <w:lang w:val="ru-RU"/>
        </w:rPr>
        <w:lastRenderedPageBreak/>
        <w:t>ПЕРЕЧЕНЬ ЭЛЕМЕНТОВ СОДЕРЖАНИЯ, ПРОВЕРЯЕМЫХ НА ЕГЭ ПО РУССКОМУ ЯЗЫКУ</w:t>
      </w:r>
    </w:p>
    <w:p w:rsidR="00BD0DAA" w:rsidRPr="00BD0DAA" w:rsidRDefault="00BD0DAA" w:rsidP="00BD0DAA">
      <w:pPr>
        <w:spacing w:after="0"/>
        <w:ind w:left="120"/>
        <w:rPr>
          <w:rFonts w:ascii="Calibri" w:eastAsia="Calibri" w:hAnsi="Calibri" w:cs="Times New Roman"/>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5"/>
        <w:gridCol w:w="8046"/>
      </w:tblGrid>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lang w:val="ru-RU"/>
              </w:rPr>
              <w:t xml:space="preserve"> </w:t>
            </w:r>
            <w:r w:rsidRPr="00BD0DAA">
              <w:rPr>
                <w:rFonts w:ascii="Times New Roman" w:eastAsia="Calibri" w:hAnsi="Times New Roman" w:cs="Times New Roman"/>
                <w:b/>
                <w:color w:val="000000"/>
                <w:sz w:val="24"/>
              </w:rPr>
              <w:t xml:space="preserve">Код </w:t>
            </w:r>
          </w:p>
        </w:tc>
        <w:tc>
          <w:tcPr>
            <w:tcW w:w="13240" w:type="dxa"/>
            <w:tcMar>
              <w:top w:w="50" w:type="dxa"/>
              <w:left w:w="100" w:type="dxa"/>
            </w:tcMar>
            <w:vAlign w:val="center"/>
          </w:tcPr>
          <w:p w:rsidR="00BD0DAA" w:rsidRPr="00BD0DAA" w:rsidRDefault="00BD0DAA" w:rsidP="00BD0DAA">
            <w:pPr>
              <w:spacing w:after="0"/>
              <w:ind w:left="243"/>
              <w:rPr>
                <w:rFonts w:ascii="Calibri" w:eastAsia="Calibri" w:hAnsi="Calibri" w:cs="Times New Roman"/>
              </w:rPr>
            </w:pPr>
            <w:r w:rsidRPr="00BD0DAA">
              <w:rPr>
                <w:rFonts w:ascii="Times New Roman" w:eastAsia="Calibri" w:hAnsi="Times New Roman" w:cs="Times New Roman"/>
                <w:b/>
                <w:color w:val="000000"/>
                <w:sz w:val="24"/>
              </w:rPr>
              <w:t xml:space="preserve"> Проверяемый элемент содержания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Текст. Информационно-смысловая переработка текста</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 xml:space="preserve">Текст, его основные признаки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Логико-смысловые отношения между предложениями в тексте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Информативность текста. Виды информации в тексте</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1.5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План. Тезисы. Конспект. Реферат. Аннотация. </w:t>
            </w:r>
            <w:r w:rsidRPr="00BD0DAA">
              <w:rPr>
                <w:rFonts w:ascii="Times New Roman" w:eastAsia="Calibri" w:hAnsi="Times New Roman" w:cs="Times New Roman"/>
                <w:color w:val="000000"/>
                <w:sz w:val="24"/>
              </w:rPr>
              <w:t>Отзыв. Рецензия</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Функциональная стилистика. Культура речи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2.4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r w:rsidRPr="00BD0DAA">
              <w:rPr>
                <w:rFonts w:ascii="Times New Roman" w:eastAsia="Calibri" w:hAnsi="Times New Roman" w:cs="Times New Roman"/>
                <w:color w:val="000000"/>
                <w:sz w:val="24"/>
                <w:lang w:val="ru-RU"/>
              </w:rPr>
              <w:lastRenderedPageBreak/>
              <w:t xml:space="preserve">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2.5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и речь. Культура речи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Система языка. Культура речи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Система языка, её устройство, функционирование. Культура речи как раздел лингвистики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Качества хорошей речи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3.1.4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BD0DAA">
              <w:rPr>
                <w:rFonts w:ascii="Times New Roman" w:eastAsia="Calibri" w:hAnsi="Times New Roman" w:cs="Times New Roman"/>
                <w:color w:val="000000"/>
                <w:sz w:val="24"/>
              </w:rPr>
              <w:t>Комплексный словарь</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Фонетика. Орфоэпия. Орфоэпические нормы</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Фонетика и орфоэпия как разделы лингвистики. </w:t>
            </w:r>
            <w:r w:rsidRPr="00BD0DAA">
              <w:rPr>
                <w:rFonts w:ascii="Times New Roman" w:eastAsia="Calibri" w:hAnsi="Times New Roman" w:cs="Times New Roman"/>
                <w:color w:val="000000"/>
                <w:sz w:val="24"/>
              </w:rPr>
              <w:t>Фонетический анализ слова</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Изобразительно-выразительные средства фонетики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3.2.3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w:t>
            </w:r>
            <w:r w:rsidRPr="00BD0DAA">
              <w:rPr>
                <w:rFonts w:ascii="Times New Roman" w:eastAsia="Calibri" w:hAnsi="Times New Roman" w:cs="Times New Roman"/>
                <w:color w:val="000000"/>
                <w:sz w:val="24"/>
                <w:lang w:val="ru-RU"/>
              </w:rPr>
              <w:lastRenderedPageBreak/>
              <w:t>современном литературном русском языке</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3.3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Лексика и фразеология. Лексические нормы</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Лексикология и фразеология как разделы лингвистики. </w:t>
            </w:r>
            <w:r w:rsidRPr="00BD0DAA">
              <w:rPr>
                <w:rFonts w:ascii="Times New Roman" w:eastAsia="Calibri" w:hAnsi="Times New Roman" w:cs="Times New Roman"/>
                <w:color w:val="000000"/>
                <w:sz w:val="24"/>
              </w:rPr>
              <w:t>Лексический анализ слова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BD0DAA">
              <w:rPr>
                <w:rFonts w:ascii="Times New Roman" w:eastAsia="Calibri" w:hAnsi="Times New Roman" w:cs="Times New Roman"/>
                <w:color w:val="000000"/>
                <w:sz w:val="24"/>
              </w:rPr>
              <w:t>Иноязычные слова и их употребление. Лексическая сочетаемость. Тавтология. Плеоназм</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Функционально-стилистическая окраска слова. Лексика общеупотребительная, разговорная и книжная. </w:t>
            </w:r>
            <w:r w:rsidRPr="00BD0DAA">
              <w:rPr>
                <w:rFonts w:ascii="Times New Roman" w:eastAsia="Calibri" w:hAnsi="Times New Roman" w:cs="Times New Roman"/>
                <w:color w:val="000000"/>
                <w:sz w:val="24"/>
              </w:rPr>
              <w:t>Особенности употребления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3.3.6</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Фразеология русского языка. Крылатые слова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Морфемика и словообразование. Словообразовательные нормы</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3.4.2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Словообразовательные трудности. Особенности употребления сложносокращённых слов (аббревиатур)</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Морфология. Морфологические нормы</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Морфология как раздел лингвистики. Морфологический анализ слова. </w:t>
            </w:r>
            <w:r w:rsidRPr="00BD0DAA">
              <w:rPr>
                <w:rFonts w:ascii="Times New Roman" w:eastAsia="Calibri" w:hAnsi="Times New Roman" w:cs="Times New Roman"/>
                <w:color w:val="000000"/>
                <w:sz w:val="24"/>
              </w:rPr>
              <w:t>Особенности употребления в тексте слов разных частей речи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имён существительных: форм рода, числа, падежа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имён прилагательных: форм степеней сравнения, краткой формы</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количественных, порядковых и собирательных числительных</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3.5.5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Основные нормы употребления местоимений: формы 3-го лица личных </w:t>
            </w:r>
            <w:r w:rsidRPr="00BD0DAA">
              <w:rPr>
                <w:rFonts w:ascii="Times New Roman" w:eastAsia="Calibri" w:hAnsi="Times New Roman" w:cs="Times New Roman"/>
                <w:color w:val="000000"/>
                <w:sz w:val="24"/>
                <w:lang w:val="ru-RU"/>
              </w:rPr>
              <w:lastRenderedPageBreak/>
              <w:t>местоимений, возвратного местоимения себя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3.5.6</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BD0DAA">
              <w:rPr>
                <w:rFonts w:ascii="Times New Roman" w:eastAsia="Calibri" w:hAnsi="Times New Roman" w:cs="Times New Roman"/>
                <w:i/>
                <w:color w:val="000000"/>
                <w:sz w:val="24"/>
                <w:lang w:val="ru-RU"/>
              </w:rPr>
              <w:t>-ну-</w:t>
            </w:r>
            <w:r w:rsidRPr="00BD0DAA">
              <w:rPr>
                <w:rFonts w:ascii="Times New Roman" w:eastAsia="Calibri" w:hAnsi="Times New Roman" w:cs="Times New Roman"/>
                <w:color w:val="000000"/>
                <w:sz w:val="24"/>
                <w:lang w:val="ru-RU"/>
              </w:rPr>
              <w:t>, форм повелительного наклонения</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Синтаксис. Синтаксические нормы</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Синтаксис как раздел лингвистики. Синтаксический анализ словосочетания и предложения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sidRPr="00BD0DAA">
              <w:rPr>
                <w:rFonts w:ascii="Times New Roman" w:eastAsia="Calibri" w:hAnsi="Times New Roman" w:cs="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однородных членов предложения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3.6.6</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употребления причастных и деепричастных оборотов</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3.6.7</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Основные нормы построения сложных предложений</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Орфография. Основные правила орфографии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Употребление заглавных и строчных букв</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Правописание гласных и согласных в корне</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Употребление </w:t>
            </w:r>
            <w:r w:rsidRPr="00BD0DAA">
              <w:rPr>
                <w:rFonts w:ascii="Times New Roman" w:eastAsia="Calibri" w:hAnsi="Times New Roman" w:cs="Times New Roman"/>
                <w:i/>
                <w:color w:val="000000"/>
                <w:sz w:val="24"/>
                <w:lang w:val="ru-RU"/>
              </w:rPr>
              <w:t>ъ</w:t>
            </w:r>
            <w:r w:rsidRPr="00BD0DAA">
              <w:rPr>
                <w:rFonts w:ascii="Times New Roman" w:eastAsia="Calibri" w:hAnsi="Times New Roman" w:cs="Times New Roman"/>
                <w:color w:val="000000"/>
                <w:sz w:val="24"/>
                <w:lang w:val="ru-RU"/>
              </w:rPr>
              <w:t xml:space="preserve"> и </w:t>
            </w:r>
            <w:r w:rsidRPr="00BD0DAA">
              <w:rPr>
                <w:rFonts w:ascii="Times New Roman" w:eastAsia="Calibri" w:hAnsi="Times New Roman" w:cs="Times New Roman"/>
                <w:i/>
                <w:color w:val="000000"/>
                <w:sz w:val="24"/>
                <w:lang w:val="ru-RU"/>
              </w:rPr>
              <w:t>ь</w:t>
            </w:r>
            <w:r w:rsidRPr="00BD0DAA">
              <w:rPr>
                <w:rFonts w:ascii="Times New Roman" w:eastAsia="Calibri" w:hAnsi="Times New Roman" w:cs="Times New Roman"/>
                <w:color w:val="000000"/>
                <w:sz w:val="24"/>
                <w:lang w:val="ru-RU"/>
              </w:rPr>
              <w:t xml:space="preserve"> (в том числе разделительных)</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Правописание приставок. Буквы </w:t>
            </w:r>
            <w:r w:rsidRPr="00BD0DAA">
              <w:rPr>
                <w:rFonts w:ascii="Times New Roman" w:eastAsia="Calibri" w:hAnsi="Times New Roman" w:cs="Times New Roman"/>
                <w:i/>
                <w:color w:val="000000"/>
                <w:sz w:val="24"/>
                <w:lang w:val="ru-RU"/>
              </w:rPr>
              <w:t>ы – и</w:t>
            </w:r>
            <w:r w:rsidRPr="00BD0DAA">
              <w:rPr>
                <w:rFonts w:ascii="Times New Roman" w:eastAsia="Calibri" w:hAnsi="Times New Roman" w:cs="Times New Roman"/>
                <w:color w:val="000000"/>
                <w:sz w:val="24"/>
                <w:lang w:val="ru-RU"/>
              </w:rPr>
              <w:t xml:space="preserve"> после приставок</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Правописание суффиксов</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3.7.6</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Правописание </w:t>
            </w:r>
            <w:r w:rsidRPr="00BD0DAA">
              <w:rPr>
                <w:rFonts w:ascii="Times New Roman" w:eastAsia="Calibri" w:hAnsi="Times New Roman" w:cs="Times New Roman"/>
                <w:i/>
                <w:color w:val="000000"/>
                <w:sz w:val="24"/>
                <w:lang w:val="ru-RU"/>
              </w:rPr>
              <w:t>н</w:t>
            </w:r>
            <w:r w:rsidRPr="00BD0DAA">
              <w:rPr>
                <w:rFonts w:ascii="Times New Roman" w:eastAsia="Calibri" w:hAnsi="Times New Roman" w:cs="Times New Roman"/>
                <w:color w:val="000000"/>
                <w:sz w:val="24"/>
                <w:lang w:val="ru-RU"/>
              </w:rPr>
              <w:t xml:space="preserve"> и </w:t>
            </w:r>
            <w:r w:rsidRPr="00BD0DAA">
              <w:rPr>
                <w:rFonts w:ascii="Times New Roman" w:eastAsia="Calibri" w:hAnsi="Times New Roman" w:cs="Times New Roman"/>
                <w:i/>
                <w:color w:val="000000"/>
                <w:sz w:val="24"/>
                <w:lang w:val="ru-RU"/>
              </w:rPr>
              <w:t>нн</w:t>
            </w:r>
            <w:r w:rsidRPr="00BD0DAA">
              <w:rPr>
                <w:rFonts w:ascii="Times New Roman" w:eastAsia="Calibri" w:hAnsi="Times New Roman" w:cs="Times New Roman"/>
                <w:color w:val="000000"/>
                <w:sz w:val="24"/>
                <w:lang w:val="ru-RU"/>
              </w:rPr>
              <w:t xml:space="preserve"> в словах различных частей речи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3.7.7</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 xml:space="preserve">Правописание </w:t>
            </w:r>
            <w:r w:rsidRPr="00BD0DAA">
              <w:rPr>
                <w:rFonts w:ascii="Times New Roman" w:eastAsia="Calibri" w:hAnsi="Times New Roman" w:cs="Times New Roman"/>
                <w:i/>
                <w:color w:val="000000"/>
                <w:sz w:val="24"/>
              </w:rPr>
              <w:t>не</w:t>
            </w:r>
            <w:r w:rsidRPr="00BD0DAA">
              <w:rPr>
                <w:rFonts w:ascii="Times New Roman" w:eastAsia="Calibri" w:hAnsi="Times New Roman" w:cs="Times New Roman"/>
                <w:color w:val="000000"/>
                <w:sz w:val="24"/>
              </w:rPr>
              <w:t xml:space="preserve"> и </w:t>
            </w:r>
            <w:r w:rsidRPr="00BD0DAA">
              <w:rPr>
                <w:rFonts w:ascii="Times New Roman" w:eastAsia="Calibri" w:hAnsi="Times New Roman" w:cs="Times New Roman"/>
                <w:i/>
                <w:color w:val="000000"/>
                <w:sz w:val="24"/>
              </w:rPr>
              <w:t>ни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3.7.8</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Правописание окончаний имён существительных, имён прилагательных и глаголов</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3.7.9</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pacing w:val="-4"/>
                <w:sz w:val="24"/>
                <w:lang w:val="ru-RU"/>
              </w:rPr>
              <w:t>Слитное, дефисное и раздельное написание слов разных частей речи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Пунктуация. Основные правила пунктуации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Пунктуационный анализ предложения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конце предложений</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между подлежащим и сказуемым</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предложениях с однородными членами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Знаки препинания при обособлении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3.8.6</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Знаки препинания в предложениях с вводными конструкциями, обращениями, междометиями </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3.8.7</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сложном предложении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3.8.8</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в сложном предложении с разными видами связи</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3.8.9</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Знаки препинания при передаче чужой речи</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Общие сведения о языке</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Язык как знаковая система. Основные функции языка. Лингвистика как наука. Язык и культура</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BD0DAA">
              <w:rPr>
                <w:rFonts w:ascii="Times New Roman" w:eastAsia="Calibri" w:hAnsi="Times New Roman" w:cs="Times New Roman"/>
                <w:color w:val="000000"/>
                <w:spacing w:val="-2"/>
                <w:sz w:val="24"/>
              </w:rPr>
              <w:t>Роль литературного языка в обществе</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4.4</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BD0DAA" w:rsidRPr="00BD0DAA"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5</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rPr>
            </w:pPr>
            <w:r w:rsidRPr="00BD0DAA">
              <w:rPr>
                <w:rFonts w:ascii="Times New Roman" w:eastAsia="Calibri" w:hAnsi="Times New Roman" w:cs="Times New Roman"/>
                <w:color w:val="000000"/>
                <w:sz w:val="24"/>
              </w:rPr>
              <w:t>Речь. Речевое общение</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5.1</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 xml:space="preserve">Речь как деятельность. Виды речевой деятельности. Речевое общение и его виды. Основные сферы речевого общения. Речевая ситуация и её </w:t>
            </w:r>
            <w:r w:rsidRPr="00BD0DAA">
              <w:rPr>
                <w:rFonts w:ascii="Times New Roman" w:eastAsia="Calibri" w:hAnsi="Times New Roman" w:cs="Times New Roman"/>
                <w:color w:val="000000"/>
                <w:sz w:val="24"/>
                <w:lang w:val="ru-RU"/>
              </w:rPr>
              <w:lastRenderedPageBreak/>
              <w:t>компоненты (адресант и адресат; мотивы и цели, предмет и тема речи; условия общения)</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lastRenderedPageBreak/>
              <w:t>5.2</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BD0DAA" w:rsidRPr="00497EF2" w:rsidTr="00BD0DAA">
        <w:trPr>
          <w:trHeight w:val="144"/>
        </w:trPr>
        <w:tc>
          <w:tcPr>
            <w:tcW w:w="1066" w:type="dxa"/>
            <w:tcMar>
              <w:top w:w="50" w:type="dxa"/>
              <w:left w:w="100" w:type="dxa"/>
            </w:tcMar>
            <w:vAlign w:val="center"/>
          </w:tcPr>
          <w:p w:rsidR="00BD0DAA" w:rsidRPr="00BD0DAA" w:rsidRDefault="00BD0DAA" w:rsidP="00BD0DAA">
            <w:pPr>
              <w:spacing w:after="0" w:line="336" w:lineRule="auto"/>
              <w:ind w:left="336"/>
              <w:jc w:val="center"/>
              <w:rPr>
                <w:rFonts w:ascii="Calibri" w:eastAsia="Calibri" w:hAnsi="Calibri" w:cs="Times New Roman"/>
              </w:rPr>
            </w:pPr>
            <w:r w:rsidRPr="00BD0DAA">
              <w:rPr>
                <w:rFonts w:ascii="Times New Roman" w:eastAsia="Calibri" w:hAnsi="Times New Roman" w:cs="Times New Roman"/>
                <w:color w:val="000000"/>
                <w:sz w:val="24"/>
              </w:rPr>
              <w:t>5.3</w:t>
            </w:r>
          </w:p>
        </w:tc>
        <w:tc>
          <w:tcPr>
            <w:tcW w:w="13240" w:type="dxa"/>
            <w:tcMar>
              <w:top w:w="50" w:type="dxa"/>
              <w:left w:w="100" w:type="dxa"/>
            </w:tcMar>
            <w:vAlign w:val="center"/>
          </w:tcPr>
          <w:p w:rsidR="00BD0DAA" w:rsidRPr="00BD0DAA" w:rsidRDefault="00BD0DAA" w:rsidP="00BD0DAA">
            <w:pPr>
              <w:spacing w:after="0" w:line="336" w:lineRule="auto"/>
              <w:ind w:left="336"/>
              <w:jc w:val="both"/>
              <w:rPr>
                <w:rFonts w:ascii="Calibri" w:eastAsia="Calibri" w:hAnsi="Calibri" w:cs="Times New Roman"/>
                <w:lang w:val="ru-RU"/>
              </w:rPr>
            </w:pPr>
            <w:r w:rsidRPr="00BD0DAA">
              <w:rPr>
                <w:rFonts w:ascii="Times New Roman" w:eastAsia="Calibri" w:hAnsi="Times New Roman" w:cs="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BD0DAA" w:rsidRDefault="00BD0DAA">
      <w:pPr>
        <w:spacing w:after="0"/>
        <w:ind w:left="120"/>
        <w:rPr>
          <w:rFonts w:ascii="Times New Roman" w:hAnsi="Times New Roman"/>
          <w:b/>
          <w:color w:val="000000"/>
          <w:sz w:val="28"/>
          <w:lang w:val="ru-RU"/>
        </w:rPr>
      </w:pPr>
    </w:p>
    <w:p w:rsidR="003E24C0" w:rsidRPr="004D0F6D" w:rsidRDefault="00C80525">
      <w:pPr>
        <w:spacing w:after="0"/>
        <w:ind w:left="120"/>
        <w:rPr>
          <w:lang w:val="ru-RU"/>
        </w:rPr>
      </w:pPr>
      <w:r w:rsidRPr="004D0F6D">
        <w:rPr>
          <w:rFonts w:ascii="Times New Roman" w:hAnsi="Times New Roman"/>
          <w:b/>
          <w:color w:val="000000"/>
          <w:sz w:val="28"/>
          <w:lang w:val="ru-RU"/>
        </w:rPr>
        <w:t>УЧЕБНО-МЕТОДИЧЕСКОЕ ОБЕСПЕЧЕНИЕ ОБРАЗОВАТЕЛЬНОГО ПРОЦЕССА</w:t>
      </w:r>
    </w:p>
    <w:p w:rsidR="003E24C0" w:rsidRPr="00BD0DAA" w:rsidRDefault="00C80525">
      <w:pPr>
        <w:spacing w:after="0" w:line="480" w:lineRule="auto"/>
        <w:ind w:left="120"/>
        <w:rPr>
          <w:lang w:val="ru-RU"/>
        </w:rPr>
      </w:pPr>
      <w:r w:rsidRPr="00BD0DAA">
        <w:rPr>
          <w:rFonts w:ascii="Times New Roman" w:hAnsi="Times New Roman"/>
          <w:b/>
          <w:color w:val="000000"/>
          <w:sz w:val="28"/>
          <w:lang w:val="ru-RU"/>
        </w:rPr>
        <w:t>ОБЯЗАТЕЛЬНЫЕ УЧЕБНЫЕ МАТЕРИАЛЫ ДЛЯ УЧЕНИКА</w:t>
      </w:r>
    </w:p>
    <w:p w:rsidR="003E24C0" w:rsidRPr="00622209" w:rsidRDefault="00C80525">
      <w:pPr>
        <w:spacing w:after="0" w:line="480" w:lineRule="auto"/>
        <w:ind w:left="120"/>
        <w:rPr>
          <w:lang w:val="ru-RU"/>
        </w:rPr>
      </w:pPr>
      <w:r w:rsidRPr="00622209">
        <w:rPr>
          <w:rFonts w:ascii="Times New Roman" w:hAnsi="Times New Roman"/>
          <w:color w:val="000000"/>
          <w:sz w:val="28"/>
          <w:lang w:val="ru-RU"/>
        </w:rPr>
        <w:t>​‌</w:t>
      </w:r>
      <w:bookmarkStart w:id="15" w:name="68887037-60c7-4119-9c03-aab772564d28"/>
      <w:r w:rsidRPr="00622209">
        <w:rPr>
          <w:rFonts w:ascii="Times New Roman" w:hAnsi="Times New Roman"/>
          <w:color w:val="000000"/>
          <w:sz w:val="28"/>
          <w:lang w:val="ru-RU"/>
        </w:rPr>
        <w:t xml:space="preserve">• Русский язык (в 2 частях), 10-11 класс/ Гольцова Н.Г., Шамшин И.В., Мищерина М.А., Общество с ограниченной ответственностью «Русское слово - </w:t>
      </w:r>
      <w:proofErr w:type="gramStart"/>
      <w:r w:rsidRPr="00622209">
        <w:rPr>
          <w:rFonts w:ascii="Times New Roman" w:hAnsi="Times New Roman"/>
          <w:color w:val="000000"/>
          <w:sz w:val="28"/>
          <w:lang w:val="ru-RU"/>
        </w:rPr>
        <w:t>учебник»</w:t>
      </w:r>
      <w:bookmarkEnd w:id="15"/>
      <w:r w:rsidRPr="00622209">
        <w:rPr>
          <w:rFonts w:ascii="Times New Roman" w:hAnsi="Times New Roman"/>
          <w:color w:val="000000"/>
          <w:sz w:val="28"/>
          <w:lang w:val="ru-RU"/>
        </w:rPr>
        <w:t>‌</w:t>
      </w:r>
      <w:proofErr w:type="gramEnd"/>
      <w:r w:rsidRPr="00622209">
        <w:rPr>
          <w:rFonts w:ascii="Times New Roman" w:hAnsi="Times New Roman"/>
          <w:color w:val="000000"/>
          <w:sz w:val="28"/>
          <w:lang w:val="ru-RU"/>
        </w:rPr>
        <w:t>​</w:t>
      </w:r>
    </w:p>
    <w:p w:rsidR="003E24C0" w:rsidRPr="00622209" w:rsidRDefault="00C80525">
      <w:pPr>
        <w:spacing w:after="0" w:line="480" w:lineRule="auto"/>
        <w:ind w:left="120"/>
        <w:rPr>
          <w:lang w:val="ru-RU"/>
        </w:rPr>
      </w:pPr>
      <w:r w:rsidRPr="00622209">
        <w:rPr>
          <w:rFonts w:ascii="Times New Roman" w:hAnsi="Times New Roman"/>
          <w:color w:val="000000"/>
          <w:sz w:val="28"/>
          <w:lang w:val="ru-RU"/>
        </w:rPr>
        <w:t>​‌‌</w:t>
      </w:r>
      <w:r w:rsidRPr="00622209">
        <w:rPr>
          <w:rFonts w:ascii="Times New Roman" w:hAnsi="Times New Roman"/>
          <w:b/>
          <w:color w:val="000000"/>
          <w:sz w:val="28"/>
          <w:lang w:val="ru-RU"/>
        </w:rPr>
        <w:t>МЕТОДИЧЕСКИЕ МАТЕРИАЛЫ ДЛЯ УЧИТЕЛЯ</w:t>
      </w:r>
    </w:p>
    <w:p w:rsidR="003E24C0" w:rsidRPr="00622209" w:rsidRDefault="00C80525">
      <w:pPr>
        <w:spacing w:after="0" w:line="480" w:lineRule="auto"/>
        <w:ind w:left="120"/>
        <w:rPr>
          <w:lang w:val="ru-RU"/>
        </w:rPr>
      </w:pPr>
      <w:r w:rsidRPr="00622209">
        <w:rPr>
          <w:rFonts w:ascii="Times New Roman" w:hAnsi="Times New Roman"/>
          <w:color w:val="000000"/>
          <w:sz w:val="28"/>
          <w:lang w:val="ru-RU"/>
        </w:rPr>
        <w:t>​‌‌​</w:t>
      </w:r>
      <w:r w:rsidR="002A6FB9">
        <w:rPr>
          <w:rFonts w:ascii="Times New Roman" w:hAnsi="Times New Roman"/>
          <w:color w:val="000000"/>
          <w:sz w:val="28"/>
          <w:lang w:val="ru-RU"/>
        </w:rPr>
        <w:t>Поурочные разработки по русскому языку. 10 класс: пособие для учителя</w:t>
      </w:r>
      <w:r w:rsidR="00CC3F65">
        <w:rPr>
          <w:rFonts w:ascii="Times New Roman" w:hAnsi="Times New Roman"/>
          <w:color w:val="000000"/>
          <w:sz w:val="28"/>
          <w:lang w:val="ru-RU"/>
        </w:rPr>
        <w:t>/ Н.В. Егорова. Москва: ВАКО 2020</w:t>
      </w:r>
    </w:p>
    <w:p w:rsidR="003E24C0" w:rsidRPr="00622209" w:rsidRDefault="003E24C0">
      <w:pPr>
        <w:spacing w:after="0"/>
        <w:ind w:left="120"/>
        <w:rPr>
          <w:lang w:val="ru-RU"/>
        </w:rPr>
      </w:pPr>
    </w:p>
    <w:p w:rsidR="003E24C0" w:rsidRDefault="00C80525">
      <w:pPr>
        <w:spacing w:after="0" w:line="480" w:lineRule="auto"/>
        <w:ind w:left="120"/>
        <w:rPr>
          <w:rFonts w:ascii="Times New Roman" w:hAnsi="Times New Roman"/>
          <w:b/>
          <w:color w:val="000000"/>
          <w:sz w:val="28"/>
          <w:lang w:val="ru-RU"/>
        </w:rPr>
      </w:pPr>
      <w:r w:rsidRPr="00622209">
        <w:rPr>
          <w:rFonts w:ascii="Times New Roman" w:hAnsi="Times New Roman"/>
          <w:b/>
          <w:color w:val="000000"/>
          <w:sz w:val="28"/>
          <w:lang w:val="ru-RU"/>
        </w:rPr>
        <w:t>ЦИФРОВЫЕ ОБРАЗОВАТЕЛЬНЫЕ РЕСУРСЫ И РЕСУРСЫ СЕТИ ИНТЕРНЕТ</w:t>
      </w:r>
    </w:p>
    <w:p w:rsidR="00CC3F65" w:rsidRPr="00A265F5" w:rsidRDefault="00CC3F65">
      <w:pPr>
        <w:spacing w:after="0" w:line="480" w:lineRule="auto"/>
        <w:ind w:left="120"/>
        <w:rPr>
          <w:lang w:val="ru-RU"/>
        </w:rPr>
      </w:pPr>
      <w:r>
        <w:rPr>
          <w:rFonts w:ascii="Times New Roman" w:hAnsi="Times New Roman"/>
          <w:b/>
          <w:color w:val="000000"/>
          <w:sz w:val="28"/>
        </w:rPr>
        <w:t>Solncesvet</w:t>
      </w:r>
      <w:r>
        <w:rPr>
          <w:rFonts w:ascii="Times New Roman" w:hAnsi="Times New Roman"/>
          <w:b/>
          <w:color w:val="000000"/>
          <w:sz w:val="28"/>
          <w:lang w:val="ru-RU"/>
        </w:rPr>
        <w:t>.</w:t>
      </w:r>
      <w:r>
        <w:rPr>
          <w:rFonts w:ascii="Times New Roman" w:hAnsi="Times New Roman"/>
          <w:b/>
          <w:color w:val="000000"/>
          <w:sz w:val="28"/>
        </w:rPr>
        <w:t>ru</w:t>
      </w:r>
      <w:r w:rsidR="000C71AF">
        <w:rPr>
          <w:rFonts w:ascii="Times New Roman" w:hAnsi="Times New Roman"/>
          <w:b/>
          <w:color w:val="000000"/>
          <w:sz w:val="28"/>
          <w:lang w:val="ru-RU"/>
        </w:rPr>
        <w:t xml:space="preserve">, </w:t>
      </w:r>
      <w:r>
        <w:rPr>
          <w:rFonts w:ascii="Times New Roman" w:hAnsi="Times New Roman"/>
          <w:b/>
          <w:color w:val="000000"/>
          <w:sz w:val="28"/>
        </w:rPr>
        <w:t>Rosuchebnik</w:t>
      </w:r>
      <w:r w:rsidRPr="00CC3F65">
        <w:rPr>
          <w:rFonts w:ascii="Times New Roman" w:hAnsi="Times New Roman"/>
          <w:b/>
          <w:color w:val="000000"/>
          <w:sz w:val="28"/>
          <w:lang w:val="ru-RU"/>
        </w:rPr>
        <w:t>.</w:t>
      </w:r>
      <w:r>
        <w:rPr>
          <w:rFonts w:ascii="Times New Roman" w:hAnsi="Times New Roman"/>
          <w:b/>
          <w:color w:val="000000"/>
          <w:sz w:val="28"/>
        </w:rPr>
        <w:t>ru</w:t>
      </w:r>
      <w:r w:rsidR="000C71AF">
        <w:rPr>
          <w:rFonts w:ascii="Times New Roman" w:hAnsi="Times New Roman"/>
          <w:b/>
          <w:color w:val="000000"/>
          <w:sz w:val="28"/>
          <w:lang w:val="ru-RU"/>
        </w:rPr>
        <w:t xml:space="preserve">, </w:t>
      </w:r>
      <w:r>
        <w:rPr>
          <w:rFonts w:ascii="Times New Roman" w:hAnsi="Times New Roman"/>
          <w:b/>
          <w:color w:val="000000"/>
          <w:sz w:val="28"/>
        </w:rPr>
        <w:t>Proshkolu</w:t>
      </w:r>
      <w:r w:rsidRPr="00CC3F65">
        <w:rPr>
          <w:rFonts w:ascii="Times New Roman" w:hAnsi="Times New Roman"/>
          <w:b/>
          <w:color w:val="000000"/>
          <w:sz w:val="28"/>
          <w:lang w:val="ru-RU"/>
        </w:rPr>
        <w:t>.</w:t>
      </w:r>
      <w:r>
        <w:rPr>
          <w:rFonts w:ascii="Times New Roman" w:hAnsi="Times New Roman"/>
          <w:b/>
          <w:color w:val="000000"/>
          <w:sz w:val="28"/>
        </w:rPr>
        <w:t>ru</w:t>
      </w:r>
      <w:r w:rsidR="000C71AF">
        <w:rPr>
          <w:rFonts w:ascii="Times New Roman" w:hAnsi="Times New Roman"/>
          <w:b/>
          <w:color w:val="000000"/>
          <w:sz w:val="28"/>
          <w:lang w:val="ru-RU"/>
        </w:rPr>
        <w:t xml:space="preserve">, </w:t>
      </w:r>
      <w:r>
        <w:rPr>
          <w:rFonts w:ascii="Times New Roman" w:hAnsi="Times New Roman"/>
          <w:b/>
          <w:color w:val="000000"/>
          <w:sz w:val="28"/>
        </w:rPr>
        <w:t>Infourok</w:t>
      </w:r>
      <w:r w:rsidRPr="00A265F5">
        <w:rPr>
          <w:rFonts w:ascii="Times New Roman" w:hAnsi="Times New Roman"/>
          <w:b/>
          <w:color w:val="000000"/>
          <w:sz w:val="28"/>
          <w:lang w:val="ru-RU"/>
        </w:rPr>
        <w:t>.</w:t>
      </w:r>
      <w:r>
        <w:rPr>
          <w:rFonts w:ascii="Times New Roman" w:hAnsi="Times New Roman"/>
          <w:b/>
          <w:color w:val="000000"/>
          <w:sz w:val="28"/>
        </w:rPr>
        <w:t>ru</w:t>
      </w:r>
      <w:r w:rsidR="000C71AF">
        <w:rPr>
          <w:rFonts w:ascii="Times New Roman" w:hAnsi="Times New Roman"/>
          <w:b/>
          <w:color w:val="000000"/>
          <w:sz w:val="28"/>
          <w:lang w:val="ru-RU"/>
        </w:rPr>
        <w:t xml:space="preserve">, </w:t>
      </w:r>
      <w:r>
        <w:rPr>
          <w:rFonts w:ascii="Times New Roman" w:hAnsi="Times New Roman"/>
          <w:b/>
          <w:color w:val="000000"/>
          <w:sz w:val="28"/>
        </w:rPr>
        <w:t>Nsportal</w:t>
      </w:r>
      <w:r w:rsidRPr="00A265F5">
        <w:rPr>
          <w:rFonts w:ascii="Times New Roman" w:hAnsi="Times New Roman"/>
          <w:b/>
          <w:color w:val="000000"/>
          <w:sz w:val="28"/>
          <w:lang w:val="ru-RU"/>
        </w:rPr>
        <w:t>.</w:t>
      </w:r>
      <w:r>
        <w:rPr>
          <w:rFonts w:ascii="Times New Roman" w:hAnsi="Times New Roman"/>
          <w:b/>
          <w:color w:val="000000"/>
          <w:sz w:val="28"/>
        </w:rPr>
        <w:t>ru</w:t>
      </w:r>
    </w:p>
    <w:p w:rsidR="003E24C0" w:rsidRPr="000C71AF" w:rsidRDefault="00C80525">
      <w:pPr>
        <w:spacing w:after="0" w:line="480" w:lineRule="auto"/>
        <w:ind w:left="120"/>
      </w:pPr>
      <w:r w:rsidRPr="000C71AF">
        <w:rPr>
          <w:rFonts w:ascii="Times New Roman" w:hAnsi="Times New Roman"/>
          <w:color w:val="000000"/>
          <w:sz w:val="28"/>
        </w:rPr>
        <w:t>​</w:t>
      </w:r>
      <w:r w:rsidRPr="000C71AF">
        <w:rPr>
          <w:rFonts w:ascii="Times New Roman" w:hAnsi="Times New Roman"/>
          <w:color w:val="333333"/>
          <w:sz w:val="28"/>
        </w:rPr>
        <w:t>​‌‌</w:t>
      </w:r>
      <w:r w:rsidRPr="000C71AF">
        <w:rPr>
          <w:rFonts w:ascii="Times New Roman" w:hAnsi="Times New Roman"/>
          <w:color w:val="000000"/>
          <w:sz w:val="28"/>
        </w:rPr>
        <w:t>​</w:t>
      </w:r>
    </w:p>
    <w:bookmarkEnd w:id="11"/>
    <w:p w:rsidR="00C80525" w:rsidRPr="000C71AF" w:rsidRDefault="00C80525"/>
    <w:sectPr w:rsidR="00C80525" w:rsidRPr="000C71A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5970"/>
    <w:multiLevelType w:val="multilevel"/>
    <w:tmpl w:val="B19061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0C231E"/>
    <w:multiLevelType w:val="multilevel"/>
    <w:tmpl w:val="CE063A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F14FB8"/>
    <w:multiLevelType w:val="multilevel"/>
    <w:tmpl w:val="12D828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B8330B"/>
    <w:multiLevelType w:val="multilevel"/>
    <w:tmpl w:val="BA0E31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26010F"/>
    <w:multiLevelType w:val="multilevel"/>
    <w:tmpl w:val="AC247E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221855"/>
    <w:multiLevelType w:val="multilevel"/>
    <w:tmpl w:val="3B8CEB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3B3AEE"/>
    <w:multiLevelType w:val="multilevel"/>
    <w:tmpl w:val="1B6A27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D93F00"/>
    <w:multiLevelType w:val="multilevel"/>
    <w:tmpl w:val="3FD663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65062F"/>
    <w:multiLevelType w:val="multilevel"/>
    <w:tmpl w:val="E340BC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A635A5"/>
    <w:multiLevelType w:val="multilevel"/>
    <w:tmpl w:val="885CAF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134C39"/>
    <w:multiLevelType w:val="multilevel"/>
    <w:tmpl w:val="C472E7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4802BC"/>
    <w:multiLevelType w:val="multilevel"/>
    <w:tmpl w:val="0C94D8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F974A0"/>
    <w:multiLevelType w:val="multilevel"/>
    <w:tmpl w:val="B8D434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F763FD"/>
    <w:multiLevelType w:val="multilevel"/>
    <w:tmpl w:val="6128A7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75760A"/>
    <w:multiLevelType w:val="multilevel"/>
    <w:tmpl w:val="63DC5E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804183"/>
    <w:multiLevelType w:val="multilevel"/>
    <w:tmpl w:val="F84AD5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8A1A9A"/>
    <w:multiLevelType w:val="multilevel"/>
    <w:tmpl w:val="8594002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7849EE"/>
    <w:multiLevelType w:val="multilevel"/>
    <w:tmpl w:val="D4D69A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1067B4"/>
    <w:multiLevelType w:val="multilevel"/>
    <w:tmpl w:val="50C2B8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BD2638"/>
    <w:multiLevelType w:val="multilevel"/>
    <w:tmpl w:val="C3DAFA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810AD5"/>
    <w:multiLevelType w:val="multilevel"/>
    <w:tmpl w:val="884E9D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D037BCC"/>
    <w:multiLevelType w:val="multilevel"/>
    <w:tmpl w:val="3BE409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BB064B"/>
    <w:multiLevelType w:val="multilevel"/>
    <w:tmpl w:val="5AC6E5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EC277B"/>
    <w:multiLevelType w:val="multilevel"/>
    <w:tmpl w:val="B2D4DC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6232A8B"/>
    <w:multiLevelType w:val="multilevel"/>
    <w:tmpl w:val="B72815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5F4065"/>
    <w:multiLevelType w:val="multilevel"/>
    <w:tmpl w:val="49D285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F7135E"/>
    <w:multiLevelType w:val="multilevel"/>
    <w:tmpl w:val="76B464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A16C95"/>
    <w:multiLevelType w:val="multilevel"/>
    <w:tmpl w:val="9D5203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BA478C"/>
    <w:multiLevelType w:val="multilevel"/>
    <w:tmpl w:val="0C7658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8420C6"/>
    <w:multiLevelType w:val="multilevel"/>
    <w:tmpl w:val="2966BA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F67E2E"/>
    <w:multiLevelType w:val="multilevel"/>
    <w:tmpl w:val="E8D60B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8227A78"/>
    <w:multiLevelType w:val="multilevel"/>
    <w:tmpl w:val="29E6DD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AB41D4A"/>
    <w:multiLevelType w:val="multilevel"/>
    <w:tmpl w:val="C9381F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577B05"/>
    <w:multiLevelType w:val="multilevel"/>
    <w:tmpl w:val="7B004FE2"/>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7"/>
  </w:num>
  <w:num w:numId="3">
    <w:abstractNumId w:val="25"/>
  </w:num>
  <w:num w:numId="4">
    <w:abstractNumId w:val="32"/>
  </w:num>
  <w:num w:numId="5">
    <w:abstractNumId w:val="26"/>
  </w:num>
  <w:num w:numId="6">
    <w:abstractNumId w:val="14"/>
  </w:num>
  <w:num w:numId="7">
    <w:abstractNumId w:val="22"/>
  </w:num>
  <w:num w:numId="8">
    <w:abstractNumId w:val="11"/>
  </w:num>
  <w:num w:numId="9">
    <w:abstractNumId w:val="19"/>
  </w:num>
  <w:num w:numId="10">
    <w:abstractNumId w:val="24"/>
  </w:num>
  <w:num w:numId="11">
    <w:abstractNumId w:val="30"/>
  </w:num>
  <w:num w:numId="12">
    <w:abstractNumId w:val="7"/>
  </w:num>
  <w:num w:numId="13">
    <w:abstractNumId w:val="28"/>
  </w:num>
  <w:num w:numId="14">
    <w:abstractNumId w:val="15"/>
  </w:num>
  <w:num w:numId="15">
    <w:abstractNumId w:val="27"/>
  </w:num>
  <w:num w:numId="16">
    <w:abstractNumId w:val="21"/>
  </w:num>
  <w:num w:numId="17">
    <w:abstractNumId w:val="6"/>
  </w:num>
  <w:num w:numId="18">
    <w:abstractNumId w:val="33"/>
  </w:num>
  <w:num w:numId="19">
    <w:abstractNumId w:val="4"/>
  </w:num>
  <w:num w:numId="20">
    <w:abstractNumId w:val="13"/>
  </w:num>
  <w:num w:numId="21">
    <w:abstractNumId w:val="0"/>
  </w:num>
  <w:num w:numId="22">
    <w:abstractNumId w:val="3"/>
  </w:num>
  <w:num w:numId="23">
    <w:abstractNumId w:val="12"/>
  </w:num>
  <w:num w:numId="24">
    <w:abstractNumId w:val="9"/>
  </w:num>
  <w:num w:numId="25">
    <w:abstractNumId w:val="10"/>
  </w:num>
  <w:num w:numId="26">
    <w:abstractNumId w:val="1"/>
  </w:num>
  <w:num w:numId="27">
    <w:abstractNumId w:val="5"/>
  </w:num>
  <w:num w:numId="28">
    <w:abstractNumId w:val="20"/>
  </w:num>
  <w:num w:numId="29">
    <w:abstractNumId w:val="18"/>
  </w:num>
  <w:num w:numId="30">
    <w:abstractNumId w:val="8"/>
  </w:num>
  <w:num w:numId="31">
    <w:abstractNumId w:val="29"/>
  </w:num>
  <w:num w:numId="32">
    <w:abstractNumId w:val="2"/>
  </w:num>
  <w:num w:numId="33">
    <w:abstractNumId w:val="31"/>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E24C0"/>
    <w:rsid w:val="000540DF"/>
    <w:rsid w:val="00065CF5"/>
    <w:rsid w:val="0007548B"/>
    <w:rsid w:val="0009746C"/>
    <w:rsid w:val="000C71AF"/>
    <w:rsid w:val="00115ED7"/>
    <w:rsid w:val="001837DC"/>
    <w:rsid w:val="001D2165"/>
    <w:rsid w:val="002904A0"/>
    <w:rsid w:val="002A6FB9"/>
    <w:rsid w:val="0034177B"/>
    <w:rsid w:val="0037343E"/>
    <w:rsid w:val="00386A0C"/>
    <w:rsid w:val="003E24C0"/>
    <w:rsid w:val="003E512B"/>
    <w:rsid w:val="00416D61"/>
    <w:rsid w:val="00467E8D"/>
    <w:rsid w:val="00497EF2"/>
    <w:rsid w:val="004D0F6D"/>
    <w:rsid w:val="005174D4"/>
    <w:rsid w:val="00622209"/>
    <w:rsid w:val="00677F87"/>
    <w:rsid w:val="00686CCE"/>
    <w:rsid w:val="006B7437"/>
    <w:rsid w:val="006C6EC2"/>
    <w:rsid w:val="00740597"/>
    <w:rsid w:val="00774B41"/>
    <w:rsid w:val="008C06EA"/>
    <w:rsid w:val="00A265F5"/>
    <w:rsid w:val="00AA2E2D"/>
    <w:rsid w:val="00AF0CE0"/>
    <w:rsid w:val="00AF2FE2"/>
    <w:rsid w:val="00B32E5D"/>
    <w:rsid w:val="00B422CA"/>
    <w:rsid w:val="00B81E9A"/>
    <w:rsid w:val="00BA03B2"/>
    <w:rsid w:val="00BB7DE1"/>
    <w:rsid w:val="00BC32DA"/>
    <w:rsid w:val="00BD0DAA"/>
    <w:rsid w:val="00C015B0"/>
    <w:rsid w:val="00C80525"/>
    <w:rsid w:val="00C97870"/>
    <w:rsid w:val="00CC3F65"/>
    <w:rsid w:val="00D13F86"/>
    <w:rsid w:val="00D2771C"/>
    <w:rsid w:val="00D95E6B"/>
    <w:rsid w:val="00DD04EB"/>
    <w:rsid w:val="00F728BB"/>
    <w:rsid w:val="00FD3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2747"/>
  <w15:docId w15:val="{A1C6257C-8450-44CD-8F2E-C4E9F1E6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97EF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497E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b2c48" TargetMode="External"/><Relationship Id="rId89" Type="http://schemas.openxmlformats.org/officeDocument/2006/relationships/hyperlink" Target="https://m.edsoo.ru/fbab0718" TargetMode="External"/><Relationship Id="rId16" Type="http://schemas.openxmlformats.org/officeDocument/2006/relationships/hyperlink" Target="https://m.edsoo.ru/7f41bacc" TargetMode="External"/><Relationship Id="rId11"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74" Type="http://schemas.openxmlformats.org/officeDocument/2006/relationships/hyperlink" Target="https://m.edsoo.ru/fbaaddb0" TargetMode="External"/><Relationship Id="rId79" Type="http://schemas.openxmlformats.org/officeDocument/2006/relationships/hyperlink" Target="https://m.edsoo.ru/fbab202c" TargetMode="External"/><Relationship Id="rId5" Type="http://schemas.openxmlformats.org/officeDocument/2006/relationships/hyperlink" Target="https://m.edsoo.ru/7f41bacc" TargetMode="External"/><Relationship Id="rId90" Type="http://schemas.openxmlformats.org/officeDocument/2006/relationships/fontTable" Target="fontTable.xm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f3ea"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f8a4" TargetMode="External"/><Relationship Id="rId80" Type="http://schemas.openxmlformats.org/officeDocument/2006/relationships/hyperlink" Target="https://m.edsoo.ru/fbab21da" TargetMode="External"/><Relationship Id="rId85" Type="http://schemas.openxmlformats.org/officeDocument/2006/relationships/hyperlink" Target="https://m.edsoo.ru/fbab2ea0"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fd18" TargetMode="External"/><Relationship Id="rId83" Type="http://schemas.openxmlformats.org/officeDocument/2006/relationships/hyperlink" Target="https://m.edsoo.ru/fbab2af4" TargetMode="External"/><Relationship Id="rId88" Type="http://schemas.openxmlformats.org/officeDocument/2006/relationships/hyperlink" Target="https://m.edsoo.ru/fbab1578"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dc98" TargetMode="External"/><Relationship Id="rId78" Type="http://schemas.openxmlformats.org/officeDocument/2006/relationships/hyperlink" Target="https://m.edsoo.ru/fbab1d48" TargetMode="External"/><Relationship Id="rId81" Type="http://schemas.openxmlformats.org/officeDocument/2006/relationships/hyperlink" Target="https://m.edsoo.ru/fbab25c2" TargetMode="External"/><Relationship Id="rId86" Type="http://schemas.openxmlformats.org/officeDocument/2006/relationships/hyperlink" Target="https://m.edsoo.ru/fbab3026"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b04e8"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2" Type="http://schemas.openxmlformats.org/officeDocument/2006/relationships/styles" Target="styles.xml"/><Relationship Id="rId29" Type="http://schemas.openxmlformats.org/officeDocument/2006/relationships/hyperlink" Target="https://m.edsoo.ru/7f41bacc" TargetMode="External"/><Relationship Id="rId24"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66" Type="http://schemas.openxmlformats.org/officeDocument/2006/relationships/hyperlink" Target="https://m.edsoo.ru/7f41c7e2" TargetMode="External"/><Relationship Id="rId87" Type="http://schemas.openxmlformats.org/officeDocument/2006/relationships/hyperlink" Target="https://m.edsoo.ru/fbab318e" TargetMode="External"/><Relationship Id="rId61" Type="http://schemas.openxmlformats.org/officeDocument/2006/relationships/hyperlink" Target="https://m.edsoo.ru/7f41c7e2" TargetMode="External"/><Relationship Id="rId82" Type="http://schemas.openxmlformats.org/officeDocument/2006/relationships/hyperlink" Target="https://m.edsoo.ru/fbab2982" TargetMode="External"/><Relationship Id="rId1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1</Pages>
  <Words>13823</Words>
  <Characters>78795</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34</cp:revision>
  <cp:lastPrinted>2026-10-21T08:37:00Z</cp:lastPrinted>
  <dcterms:created xsi:type="dcterms:W3CDTF">2023-09-12T06:02:00Z</dcterms:created>
  <dcterms:modified xsi:type="dcterms:W3CDTF">2026-10-21T08:37:00Z</dcterms:modified>
</cp:coreProperties>
</file>