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ACA" w:rsidRDefault="000E3ACA" w:rsidP="000E3AC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E3ACA" w:rsidRDefault="000E3ACA" w:rsidP="000E3AC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0" w:name="0e3a0897-ec1f-4dee-87d9-9c76575dec40"/>
      <w:r>
        <w:rPr>
          <w:rFonts w:ascii="Times New Roman" w:hAnsi="Times New Roman"/>
          <w:b/>
          <w:color w:val="000000"/>
          <w:sz w:val="28"/>
          <w:lang w:val="ru-RU"/>
        </w:rPr>
        <w:t>Ростовская область</w:t>
      </w:r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0E3ACA" w:rsidRDefault="000E3ACA" w:rsidP="000E3AC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a38a8544-b3eb-4fe2-a122-ab9f72a9629d"/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Цимлянский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район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0E3ACA" w:rsidRDefault="000E3ACA" w:rsidP="000E3AC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СОШ №2 г.</w:t>
      </w:r>
      <w:r w:rsidR="005D741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Цимлянска</w:t>
      </w:r>
    </w:p>
    <w:p w:rsidR="000E3ACA" w:rsidRDefault="000E3ACA" w:rsidP="000E3ACA">
      <w:pPr>
        <w:spacing w:after="0"/>
        <w:ind w:left="120"/>
        <w:rPr>
          <w:lang w:val="ru-RU"/>
        </w:rPr>
      </w:pPr>
    </w:p>
    <w:p w:rsidR="000E3ACA" w:rsidRDefault="000E3ACA" w:rsidP="000E3ACA">
      <w:pPr>
        <w:spacing w:after="0"/>
        <w:ind w:left="120"/>
        <w:rPr>
          <w:lang w:val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197"/>
        <w:gridCol w:w="3096"/>
        <w:gridCol w:w="3096"/>
      </w:tblGrid>
      <w:tr w:rsidR="000D2743" w:rsidRPr="00C45737" w:rsidTr="00CA713A">
        <w:tc>
          <w:tcPr>
            <w:tcW w:w="3603" w:type="dxa"/>
          </w:tcPr>
          <w:p w:rsidR="000D2743" w:rsidRPr="00645A9A" w:rsidRDefault="000D2743" w:rsidP="00CA713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0D2743" w:rsidRPr="00645A9A" w:rsidRDefault="000D2743" w:rsidP="00CA713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Методическим советом</w:t>
            </w:r>
          </w:p>
          <w:p w:rsidR="000D2743" w:rsidRPr="00645A9A" w:rsidRDefault="000D2743" w:rsidP="00CA713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МБОУ СОШ №2</w:t>
            </w:r>
          </w:p>
          <w:p w:rsidR="000D2743" w:rsidRPr="00645A9A" w:rsidRDefault="000D2743" w:rsidP="00CA713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 Цимлянска</w:t>
            </w:r>
          </w:p>
          <w:p w:rsidR="000D2743" w:rsidRPr="00645A9A" w:rsidRDefault="000D2743" w:rsidP="00CA713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45737" w:rsidRDefault="00C45737" w:rsidP="00CA71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Е.А.Добрынина</w:t>
            </w:r>
            <w:proofErr w:type="spellEnd"/>
          </w:p>
          <w:p w:rsidR="000D2743" w:rsidRPr="00645A9A" w:rsidRDefault="000D2743" w:rsidP="00CA71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№4 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D2743" w:rsidRPr="00645A9A" w:rsidRDefault="000D2743" w:rsidP="00CA713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01" w:type="dxa"/>
          </w:tcPr>
          <w:p w:rsidR="000D2743" w:rsidRPr="00645A9A" w:rsidRDefault="000D2743" w:rsidP="00CA713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0D2743" w:rsidRPr="00645A9A" w:rsidRDefault="000D2743" w:rsidP="00CA713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 педагогическом совете</w:t>
            </w:r>
          </w:p>
          <w:p w:rsidR="000D2743" w:rsidRPr="00645A9A" w:rsidRDefault="000D2743" w:rsidP="00CA713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МБОУ СОШ №2</w:t>
            </w:r>
          </w:p>
          <w:p w:rsidR="000D2743" w:rsidRPr="00645A9A" w:rsidRDefault="000D2743" w:rsidP="00CA713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 Цимлянска</w:t>
            </w:r>
          </w:p>
          <w:p w:rsidR="000D2743" w:rsidRPr="00645A9A" w:rsidRDefault="000D2743" w:rsidP="00CA713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45737" w:rsidRDefault="00C45737" w:rsidP="00C4573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Е.А.Добрынина</w:t>
            </w:r>
            <w:proofErr w:type="spellEnd"/>
          </w:p>
          <w:p w:rsidR="000D2743" w:rsidRPr="00645A9A" w:rsidRDefault="000D2743" w:rsidP="00CA71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bookmarkStart w:id="2" w:name="_GoBack"/>
            <w:bookmarkEnd w:id="2"/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D2743" w:rsidRPr="00645A9A" w:rsidRDefault="000D2743" w:rsidP="00CA71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01" w:type="dxa"/>
          </w:tcPr>
          <w:p w:rsidR="000D2743" w:rsidRPr="00645A9A" w:rsidRDefault="000D2743" w:rsidP="00CA713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0D2743" w:rsidRPr="00645A9A" w:rsidRDefault="000D2743" w:rsidP="00CA713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0D2743" w:rsidRPr="00645A9A" w:rsidRDefault="000D2743" w:rsidP="00CA713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МБОУ СОШ №2</w:t>
            </w:r>
          </w:p>
          <w:p w:rsidR="000D2743" w:rsidRPr="00645A9A" w:rsidRDefault="000D2743" w:rsidP="00CA713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 Цимлянска</w:t>
            </w:r>
          </w:p>
          <w:p w:rsidR="000D2743" w:rsidRPr="00645A9A" w:rsidRDefault="000D2743" w:rsidP="00CA713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D2743" w:rsidRPr="00645A9A" w:rsidRDefault="000D2743" w:rsidP="00CA713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Л.П. </w:t>
            </w:r>
            <w:proofErr w:type="spellStart"/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Перфилова</w:t>
            </w:r>
            <w:proofErr w:type="spellEnd"/>
          </w:p>
          <w:p w:rsidR="000D2743" w:rsidRPr="00645A9A" w:rsidRDefault="000D2743" w:rsidP="00CA71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80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-о 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D2743" w:rsidRPr="00645A9A" w:rsidRDefault="000D2743" w:rsidP="00CA71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0D2743" w:rsidRPr="00645A9A" w:rsidRDefault="000D2743" w:rsidP="00CA713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7799B" w:rsidRPr="00D57514" w:rsidRDefault="0027799B">
      <w:pPr>
        <w:spacing w:after="0"/>
        <w:ind w:left="120"/>
        <w:rPr>
          <w:lang w:val="ru-RU"/>
        </w:rPr>
      </w:pPr>
    </w:p>
    <w:p w:rsidR="0027799B" w:rsidRPr="00D57514" w:rsidRDefault="00D57514">
      <w:pPr>
        <w:spacing w:after="0" w:line="408" w:lineRule="auto"/>
        <w:ind w:left="120"/>
        <w:jc w:val="center"/>
        <w:rPr>
          <w:lang w:val="ru-RU"/>
        </w:rPr>
      </w:pPr>
      <w:r w:rsidRPr="00D5751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7799B" w:rsidRPr="00D57514" w:rsidRDefault="00D57514">
      <w:pPr>
        <w:spacing w:after="0" w:line="408" w:lineRule="auto"/>
        <w:ind w:left="120"/>
        <w:jc w:val="center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57514">
        <w:rPr>
          <w:rFonts w:ascii="Times New Roman" w:hAnsi="Times New Roman"/>
          <w:color w:val="000000"/>
          <w:sz w:val="28"/>
          <w:lang w:val="ru-RU"/>
        </w:rPr>
        <w:t xml:space="preserve"> 10472826)</w:t>
      </w:r>
    </w:p>
    <w:p w:rsidR="0027799B" w:rsidRPr="00D57514" w:rsidRDefault="0027799B">
      <w:pPr>
        <w:spacing w:after="0"/>
        <w:ind w:left="120"/>
        <w:jc w:val="center"/>
        <w:rPr>
          <w:lang w:val="ru-RU"/>
        </w:rPr>
      </w:pPr>
    </w:p>
    <w:p w:rsidR="0027799B" w:rsidRPr="00D57514" w:rsidRDefault="00D57514">
      <w:pPr>
        <w:spacing w:after="0" w:line="408" w:lineRule="auto"/>
        <w:ind w:left="120"/>
        <w:jc w:val="center"/>
        <w:rPr>
          <w:lang w:val="ru-RU"/>
        </w:rPr>
      </w:pPr>
      <w:r w:rsidRPr="00D57514">
        <w:rPr>
          <w:rFonts w:ascii="Times New Roman" w:hAnsi="Times New Roman"/>
          <w:b/>
          <w:color w:val="000000"/>
          <w:sz w:val="28"/>
          <w:lang w:val="ru-RU"/>
        </w:rPr>
        <w:t>учебного предмета «Вероятность и статистика. Углубленный уровень»</w:t>
      </w:r>
    </w:p>
    <w:p w:rsidR="0027799B" w:rsidRPr="00D57514" w:rsidRDefault="00D57514">
      <w:pPr>
        <w:spacing w:after="0" w:line="408" w:lineRule="auto"/>
        <w:ind w:left="120"/>
        <w:jc w:val="center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0E3ACA" w:rsidRPr="00645A9A" w:rsidRDefault="000E3ACA" w:rsidP="000E3A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Количество часов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10</w:t>
      </w: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класс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208</w:t>
      </w:r>
      <w:r w:rsidRPr="00645A9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 часов</w:t>
      </w:r>
    </w:p>
    <w:p w:rsidR="000E3ACA" w:rsidRPr="00645A9A" w:rsidRDefault="000E3ACA" w:rsidP="000E3ACA">
      <w:pPr>
        <w:spacing w:after="0" w:line="240" w:lineRule="auto"/>
        <w:ind w:firstLineChars="850" w:firstLine="2380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11</w:t>
      </w: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класс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204</w:t>
      </w:r>
      <w:r w:rsidRPr="00645A9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 часа</w:t>
      </w:r>
    </w:p>
    <w:p w:rsidR="000E3ACA" w:rsidRPr="00645A9A" w:rsidRDefault="000E3ACA" w:rsidP="000E3A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</w:t>
      </w:r>
    </w:p>
    <w:p w:rsidR="000E3ACA" w:rsidRPr="00645A9A" w:rsidRDefault="000E3ACA" w:rsidP="000E3A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</w:t>
      </w:r>
    </w:p>
    <w:p w:rsidR="000E3ACA" w:rsidRDefault="000E3ACA" w:rsidP="000E3A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proofErr w:type="gramStart"/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Учитель:   </w:t>
      </w:r>
      <w:proofErr w:type="gramEnd"/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  <w:proofErr w:type="spellStart"/>
      <w:r w:rsidRPr="00645A9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Потникова</w:t>
      </w:r>
      <w:proofErr w:type="spellEnd"/>
      <w:r w:rsidRPr="00645A9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 Людмила Васильевна</w:t>
      </w:r>
    </w:p>
    <w:p w:rsidR="000E3ACA" w:rsidRPr="00645A9A" w:rsidRDefault="000E3ACA" w:rsidP="000E3A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9D55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</w:t>
      </w:r>
      <w:r w:rsidRPr="00645A9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Маркина Ольга Дмитриевна</w:t>
      </w:r>
    </w:p>
    <w:p w:rsidR="000E3ACA" w:rsidRPr="00645A9A" w:rsidRDefault="000E3ACA" w:rsidP="000E3A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p w:rsidR="000E3ACA" w:rsidRPr="00645A9A" w:rsidRDefault="000E3ACA" w:rsidP="000E3A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E3ACA" w:rsidRDefault="000E3ACA" w:rsidP="000E3ACA">
      <w:pPr>
        <w:spacing w:after="0" w:line="240" w:lineRule="auto"/>
        <w:ind w:firstLineChars="750" w:firstLine="210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E3ACA" w:rsidRDefault="000E3ACA" w:rsidP="000E3ACA">
      <w:pPr>
        <w:spacing w:after="0" w:line="240" w:lineRule="auto"/>
        <w:ind w:firstLineChars="750" w:firstLine="210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7799B" w:rsidRPr="00D57514" w:rsidRDefault="000E3ACA" w:rsidP="000E3ACA">
      <w:pPr>
        <w:spacing w:after="0" w:line="240" w:lineRule="auto"/>
        <w:ind w:firstLineChars="750" w:firstLine="2100"/>
        <w:jc w:val="center"/>
        <w:rPr>
          <w:lang w:val="ru-RU"/>
        </w:rPr>
        <w:sectPr w:rsidR="0027799B" w:rsidRPr="00D57514">
          <w:pgSz w:w="11906" w:h="16383"/>
          <w:pgMar w:top="1134" w:right="850" w:bottom="1134" w:left="1701" w:header="720" w:footer="720" w:gutter="0"/>
          <w:cols w:space="720"/>
        </w:sectPr>
      </w:pP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уч. год</w:t>
      </w:r>
      <w:bookmarkStart w:id="3" w:name="block-86178213"/>
    </w:p>
    <w:p w:rsidR="0027799B" w:rsidRPr="00D57514" w:rsidRDefault="00D57514">
      <w:pPr>
        <w:spacing w:after="0" w:line="264" w:lineRule="auto"/>
        <w:ind w:left="120"/>
        <w:jc w:val="both"/>
        <w:rPr>
          <w:lang w:val="ru-RU"/>
        </w:rPr>
      </w:pPr>
      <w:bookmarkStart w:id="4" w:name="block-86178214"/>
      <w:bookmarkEnd w:id="3"/>
      <w:r w:rsidRPr="00D5751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7799B" w:rsidRPr="00D57514" w:rsidRDefault="0027799B">
      <w:pPr>
        <w:spacing w:after="0" w:line="264" w:lineRule="auto"/>
        <w:ind w:left="120"/>
        <w:jc w:val="both"/>
        <w:rPr>
          <w:lang w:val="ru-RU"/>
        </w:rPr>
      </w:pP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углублённого уровня является продолжением и развитием одноименного учебного курса углублённого уровня на уровне среднего общего образования.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обучающихся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 xml:space="preserve">Содержание учебного курса направлено на закрепление знаний, полученных при изучении курса на уровне основного общего образования, и на развитие представлений о случайных величинах и взаимосвязях между ними на важных примерах, сюжеты которых почерпнуты из окружающего мира. В результате у обучающихся должно сформироваться представление о наиболее употребительных и общих математических моделях, используемых для описания антропометрических и демографических величин, погрешностей в различные рода измерениях, длительности безотказной работы технических устройств, характеристик массовых явлений и процессов в обществе. Учебный курс является базой для освоения вероятностно-статистических методов, необходимых специалистам не только инженерных специальностей, но также социальных и психологических, поскольку современные общественные науки в значительной мере используют аппарат анализа больших данных. Центральную часть учебного курса занимает обсуждение закона больших чисел – фундаментального закона природы, имеющего математическую формализацию. 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 xml:space="preserve">В соответствии с указанными целями в структуре учебного курса «Вероятность и статистика» на углублённом уровне выделены основные содержательные линии: «Случайные события и вероятности» и «Случайные величины и закон больших чисел». 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 xml:space="preserve">Помимо основных линий в учебный курс включены элементы теории графов и теории множеств, необходимые для полноценного освоения материала данного учебного курса и смежных математических учебных курсов. 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величин. Важную часть в этой содержательной линии занимает изучение геометрического и биномиального распределений и </w:t>
      </w:r>
      <w:r w:rsidRPr="00D57514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их непрерывными аналогами – показательным и нормальным распределениями.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Темы, связанные с непрерывными случайными величинами и распределениями, акцентируют внимание обучающихся на описании и изучении случайных явлений с помощью непрерывных функций. Основное внимание уделяется показательному и нормальному распределениям.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аналога. Эти элементы содержания развивают тему «Диаграммы рассеивания», изученную на уровне основного общего образования, и во многом опираются на сведения из курсов алгебры и геометрии.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Ещё один элемент содержания, который предлагается на ознакомительном уровне – последовательность случайных независимых событий, наступающих в единицу времени. Ознакомление с распределением вероятностей количества таких событий носит развивающий характер и является актуальным для будущих абитуриентов, поступающих на учебные специальности, связанные с общественными науками, психологией и управлением.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bookmarkStart w:id="5" w:name="b36699e0-a848-4276-9295-9131bc7b4ab1"/>
      <w:r w:rsidRPr="00D57514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на углубленном уровне отводится 68 часов: в 10 классе – 34 часа (1 час в неделю), в 11 классе – 34 часа (1 час в неделю).</w:t>
      </w:r>
      <w:bookmarkEnd w:id="5"/>
    </w:p>
    <w:p w:rsidR="0027799B" w:rsidRPr="00D57514" w:rsidRDefault="0027799B">
      <w:pPr>
        <w:rPr>
          <w:lang w:val="ru-RU"/>
        </w:rPr>
        <w:sectPr w:rsidR="0027799B" w:rsidRPr="00D57514">
          <w:pgSz w:w="11906" w:h="16383"/>
          <w:pgMar w:top="1134" w:right="850" w:bottom="1134" w:left="1701" w:header="720" w:footer="720" w:gutter="0"/>
          <w:cols w:space="720"/>
        </w:sectPr>
      </w:pPr>
    </w:p>
    <w:p w:rsidR="0027799B" w:rsidRPr="00D57514" w:rsidRDefault="00D57514">
      <w:pPr>
        <w:spacing w:after="0" w:line="264" w:lineRule="auto"/>
        <w:ind w:left="120"/>
        <w:jc w:val="both"/>
        <w:rPr>
          <w:lang w:val="ru-RU"/>
        </w:rPr>
      </w:pPr>
      <w:bookmarkStart w:id="6" w:name="block-86178222"/>
      <w:bookmarkEnd w:id="4"/>
      <w:r w:rsidRPr="00D5751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7799B" w:rsidRPr="00D57514" w:rsidRDefault="0027799B">
      <w:pPr>
        <w:spacing w:after="0" w:line="264" w:lineRule="auto"/>
        <w:ind w:left="120"/>
        <w:jc w:val="both"/>
        <w:rPr>
          <w:lang w:val="ru-RU"/>
        </w:rPr>
      </w:pPr>
    </w:p>
    <w:p w:rsidR="0027799B" w:rsidRPr="00D57514" w:rsidRDefault="00D57514">
      <w:pPr>
        <w:spacing w:after="0" w:line="264" w:lineRule="auto"/>
        <w:ind w:left="120"/>
        <w:jc w:val="both"/>
        <w:rPr>
          <w:lang w:val="ru-RU"/>
        </w:rPr>
      </w:pPr>
      <w:r w:rsidRPr="00D5751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7799B" w:rsidRPr="00D57514" w:rsidRDefault="0027799B">
      <w:pPr>
        <w:spacing w:after="0" w:line="264" w:lineRule="auto"/>
        <w:ind w:left="120"/>
        <w:jc w:val="both"/>
        <w:rPr>
          <w:lang w:val="ru-RU"/>
        </w:rPr>
      </w:pP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 xml:space="preserve">Граф, связный граф, пути в графе: циклы и цепи. Степень (валентность) вершины. Графы на плоскости. Деревья. 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</w:r>
    </w:p>
    <w:p w:rsidR="0027799B" w:rsidRPr="0003270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</w:t>
      </w:r>
      <w:r w:rsidRPr="00032704">
        <w:rPr>
          <w:rFonts w:ascii="Times New Roman" w:hAnsi="Times New Roman"/>
          <w:color w:val="000000"/>
          <w:sz w:val="28"/>
          <w:lang w:val="ru-RU"/>
        </w:rPr>
        <w:t>Диаграммы Эйлера. Формула сложения вероятностей.</w:t>
      </w:r>
    </w:p>
    <w:p w:rsidR="0027799B" w:rsidRPr="0003270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 xml:space="preserve">Условная вероятность. Умножение вероятностей. Дерево случайного эксперимента. </w:t>
      </w:r>
      <w:r w:rsidRPr="00032704">
        <w:rPr>
          <w:rFonts w:ascii="Times New Roman" w:hAnsi="Times New Roman"/>
          <w:color w:val="000000"/>
          <w:sz w:val="28"/>
          <w:lang w:val="ru-RU"/>
        </w:rPr>
        <w:t>Формула полной вероятности. Формула Байеса. Независимые события.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Перестановки и факториал. Число сочетаний. Треугольник Паскаля. Формула бинома Ньютона. 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 xml:space="preserve">Серия независимых испытаний Бернулли. Случайный выбор из конечной совокупности. 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Случайная величина. Распределение вероятностей. Диаграмма распределения. Операции над случайными величинами. Бинарная случайная величина. Примеры распределений, в том числе геометрическое и биномиальное.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Совместное распределение двух случайных величин. Независимые случайные величины.</w:t>
      </w:r>
      <w:r w:rsidR="00F6072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57514">
        <w:rPr>
          <w:rFonts w:ascii="Times New Roman" w:hAnsi="Times New Roman"/>
          <w:color w:val="000000"/>
          <w:sz w:val="28"/>
          <w:lang w:val="ru-RU"/>
        </w:rPr>
        <w:t>Математическое ожидание случайной величины (распределения). Примеры применения математического ожидания (страхование, лотерея). Математическое ожидание бинарной случайной величины. Математическое ожидание суммы случайных величин. Математическое ожидание геометрического и биномиального распределений.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 xml:space="preserve">Дисперсия и стандартное отклонение случайной величины (распределения). Дисперсия бинарной случайной величины. Математическое ожидание произведения и дисперсия суммы независимых случайных величин. Дисперсия и стандартное отклонение биномиального распределения. Дисперсия и стандартное отклонение геометрического распределения. </w:t>
      </w:r>
    </w:p>
    <w:p w:rsidR="00F60727" w:rsidRDefault="00F6072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60727" w:rsidRDefault="00F6072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60727" w:rsidRDefault="00F6072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60727" w:rsidRDefault="00F6072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7799B" w:rsidRPr="00D57514" w:rsidRDefault="00D57514">
      <w:pPr>
        <w:spacing w:after="0" w:line="264" w:lineRule="auto"/>
        <w:ind w:left="120"/>
        <w:jc w:val="both"/>
        <w:rPr>
          <w:lang w:val="ru-RU"/>
        </w:rPr>
      </w:pPr>
      <w:r w:rsidRPr="00D57514">
        <w:rPr>
          <w:rFonts w:ascii="Times New Roman" w:hAnsi="Times New Roman"/>
          <w:b/>
          <w:color w:val="000000"/>
          <w:sz w:val="28"/>
          <w:lang w:val="ru-RU"/>
        </w:rPr>
        <w:lastRenderedPageBreak/>
        <w:t>11 КЛАСС</w:t>
      </w:r>
    </w:p>
    <w:p w:rsidR="0027799B" w:rsidRPr="00D57514" w:rsidRDefault="0027799B">
      <w:pPr>
        <w:spacing w:after="0" w:line="264" w:lineRule="auto"/>
        <w:ind w:left="120"/>
        <w:jc w:val="both"/>
        <w:rPr>
          <w:lang w:val="ru-RU"/>
        </w:rPr>
      </w:pP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Неравенство Чебышёва. Теорема Чебышёва. Теорема Бернулли. Закон больших чисел. Выборочный метод исследований. Выборочные характеристики. Оценивание вероятности события по выборочным данным. Проверка простейших гипотез с помощью изученных распределений.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Непрерывные случайные величины. Примеры. Функция плотности вероятности распределения. Равномерное распределение и его свойства. Задачи, приводящие к показательному распределению. Задачи, приводящие к нормальному распределению. Функция плотности вероятности показательного распределения, функция плотности вероятности нормального распределения. Функция плотности и свойства нормального распределения.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Последовательность одиночных независимых событий. Задачи, приводящие к распределению Пуассона.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Ковариация двух случайных величин. Коэффициент линейной корреляции. Совместные наблюдения двух величин. Выборочный коэффициент корреляции. Различие между линейной связью и причинно-следственной связью. Линейная регрессия, метод наименьших квадратов.</w:t>
      </w:r>
    </w:p>
    <w:p w:rsidR="0027799B" w:rsidRPr="00D57514" w:rsidRDefault="0027799B">
      <w:pPr>
        <w:rPr>
          <w:lang w:val="ru-RU"/>
        </w:rPr>
        <w:sectPr w:rsidR="0027799B" w:rsidRPr="00D57514">
          <w:pgSz w:w="11906" w:h="16383"/>
          <w:pgMar w:top="1134" w:right="850" w:bottom="1134" w:left="1701" w:header="720" w:footer="720" w:gutter="0"/>
          <w:cols w:space="720"/>
        </w:sectPr>
      </w:pPr>
    </w:p>
    <w:p w:rsidR="0027799B" w:rsidRPr="00D57514" w:rsidRDefault="00D57514">
      <w:pPr>
        <w:spacing w:after="0" w:line="264" w:lineRule="auto"/>
        <w:ind w:left="120"/>
        <w:jc w:val="both"/>
        <w:rPr>
          <w:lang w:val="ru-RU"/>
        </w:rPr>
      </w:pPr>
      <w:bookmarkStart w:id="7" w:name="block-86178223"/>
      <w:bookmarkEnd w:id="6"/>
      <w:r w:rsidRPr="00D5751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КУРСА «ВЕРОЯТНОСТЬ И СТАТИСТИКА» (УГЛУБЛЕННЫЙ УРОВЕНЬ) НА УРОВНЕ СРЕДНЕГО ОБЩЕГО ОБРАЗОВАНИЯ</w:t>
      </w:r>
    </w:p>
    <w:p w:rsidR="0027799B" w:rsidRPr="00D57514" w:rsidRDefault="0027799B">
      <w:pPr>
        <w:spacing w:after="0" w:line="264" w:lineRule="auto"/>
        <w:ind w:left="120"/>
        <w:jc w:val="both"/>
        <w:rPr>
          <w:lang w:val="ru-RU"/>
        </w:rPr>
      </w:pPr>
    </w:p>
    <w:p w:rsidR="0027799B" w:rsidRPr="00D57514" w:rsidRDefault="00D57514">
      <w:pPr>
        <w:spacing w:after="0" w:line="264" w:lineRule="auto"/>
        <w:ind w:left="120"/>
        <w:jc w:val="both"/>
        <w:rPr>
          <w:lang w:val="ru-RU"/>
        </w:rPr>
      </w:pPr>
      <w:r w:rsidRPr="00D5751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7799B" w:rsidRPr="00D57514" w:rsidRDefault="0027799B">
      <w:pPr>
        <w:spacing w:after="0" w:line="264" w:lineRule="auto"/>
        <w:ind w:left="120"/>
        <w:jc w:val="both"/>
        <w:rPr>
          <w:lang w:val="ru-RU"/>
        </w:rPr>
      </w:pP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5751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57514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5751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57514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 xml:space="preserve">осознание духовных ценностей российского народа, </w:t>
      </w:r>
      <w:proofErr w:type="spellStart"/>
      <w:r w:rsidRPr="00D5751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57514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5751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57514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 xml:space="preserve"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</w:t>
      </w:r>
      <w:r w:rsidRPr="00D57514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5751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57514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5751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57514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27799B" w:rsidRPr="00D57514" w:rsidRDefault="0027799B">
      <w:pPr>
        <w:spacing w:after="0" w:line="264" w:lineRule="auto"/>
        <w:ind w:left="120"/>
        <w:jc w:val="both"/>
        <w:rPr>
          <w:lang w:val="ru-RU"/>
        </w:rPr>
      </w:pPr>
    </w:p>
    <w:p w:rsidR="0027799B" w:rsidRPr="00D57514" w:rsidRDefault="00D57514">
      <w:pPr>
        <w:spacing w:after="0" w:line="264" w:lineRule="auto"/>
        <w:ind w:left="120"/>
        <w:jc w:val="both"/>
        <w:rPr>
          <w:lang w:val="ru-RU"/>
        </w:rPr>
      </w:pPr>
      <w:r w:rsidRPr="00D5751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7799B" w:rsidRPr="00D57514" w:rsidRDefault="0027799B">
      <w:pPr>
        <w:spacing w:after="0" w:line="264" w:lineRule="auto"/>
        <w:ind w:left="120"/>
        <w:jc w:val="both"/>
        <w:rPr>
          <w:lang w:val="ru-RU"/>
        </w:rPr>
      </w:pPr>
    </w:p>
    <w:p w:rsidR="0027799B" w:rsidRPr="00D57514" w:rsidRDefault="00D57514">
      <w:pPr>
        <w:spacing w:after="0" w:line="264" w:lineRule="auto"/>
        <w:ind w:left="120"/>
        <w:jc w:val="both"/>
        <w:rPr>
          <w:lang w:val="ru-RU"/>
        </w:rPr>
      </w:pPr>
      <w:r w:rsidRPr="00D5751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D57514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D57514">
        <w:rPr>
          <w:rFonts w:ascii="Times New Roman" w:hAnsi="Times New Roman"/>
          <w:color w:val="000000"/>
          <w:sz w:val="28"/>
          <w:lang w:val="ru-RU"/>
        </w:rPr>
        <w:t>, обосновывать собственные суждения и выводы;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27799B" w:rsidRPr="00D57514" w:rsidRDefault="0027799B">
      <w:pPr>
        <w:spacing w:after="0" w:line="264" w:lineRule="auto"/>
        <w:ind w:left="120"/>
        <w:jc w:val="both"/>
        <w:rPr>
          <w:lang w:val="ru-RU"/>
        </w:rPr>
      </w:pPr>
    </w:p>
    <w:p w:rsidR="0027799B" w:rsidRPr="00D57514" w:rsidRDefault="00D57514">
      <w:pPr>
        <w:spacing w:after="0" w:line="264" w:lineRule="auto"/>
        <w:ind w:left="120"/>
        <w:jc w:val="both"/>
        <w:rPr>
          <w:lang w:val="ru-RU"/>
        </w:rPr>
      </w:pPr>
      <w:r w:rsidRPr="00D5751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27799B" w:rsidRPr="00D57514" w:rsidRDefault="0027799B">
      <w:pPr>
        <w:spacing w:after="0" w:line="264" w:lineRule="auto"/>
        <w:ind w:left="120"/>
        <w:jc w:val="both"/>
        <w:rPr>
          <w:lang w:val="ru-RU"/>
        </w:rPr>
      </w:pPr>
    </w:p>
    <w:p w:rsidR="0027799B" w:rsidRPr="00D57514" w:rsidRDefault="00D57514">
      <w:pPr>
        <w:spacing w:after="0" w:line="264" w:lineRule="auto"/>
        <w:ind w:left="120"/>
        <w:jc w:val="both"/>
        <w:rPr>
          <w:lang w:val="ru-RU"/>
        </w:rPr>
      </w:pPr>
      <w:r w:rsidRPr="00D5751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D57514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D57514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27799B" w:rsidRPr="00D57514" w:rsidRDefault="0027799B">
      <w:pPr>
        <w:spacing w:after="0" w:line="264" w:lineRule="auto"/>
        <w:ind w:left="120"/>
        <w:jc w:val="both"/>
        <w:rPr>
          <w:lang w:val="ru-RU"/>
        </w:rPr>
      </w:pPr>
    </w:p>
    <w:p w:rsidR="0027799B" w:rsidRPr="00D57514" w:rsidRDefault="00D57514">
      <w:pPr>
        <w:spacing w:after="0" w:line="264" w:lineRule="auto"/>
        <w:ind w:left="120"/>
        <w:jc w:val="both"/>
        <w:rPr>
          <w:lang w:val="ru-RU"/>
        </w:rPr>
      </w:pPr>
      <w:r w:rsidRPr="00D57514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27799B" w:rsidRPr="00D57514" w:rsidRDefault="0027799B">
      <w:pPr>
        <w:spacing w:after="0" w:line="264" w:lineRule="auto"/>
        <w:ind w:left="120"/>
        <w:jc w:val="both"/>
        <w:rPr>
          <w:lang w:val="ru-RU"/>
        </w:rPr>
      </w:pP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D57514">
        <w:rPr>
          <w:rFonts w:ascii="Times New Roman" w:hAnsi="Times New Roman"/>
          <w:b/>
          <w:color w:val="000000"/>
          <w:sz w:val="28"/>
          <w:lang w:val="ru-RU"/>
        </w:rPr>
        <w:t xml:space="preserve">10 класса </w:t>
      </w:r>
      <w:r w:rsidRPr="00D57514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граф, плоский граф, связный граф, путь в графе, цепь, цикл, дерево, степень вершины, дерево случайного эксперимента;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случайный эксперимент (опыт), случайное событие, элементарное случайное событие (элементарный исход) случайного опыта, находить вероятности событий в опытах с равновозможными элементарными событиями;</w:t>
      </w:r>
      <w:r w:rsidR="00F6072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57514">
        <w:rPr>
          <w:rFonts w:ascii="Times New Roman" w:hAnsi="Times New Roman"/>
          <w:color w:val="000000"/>
          <w:sz w:val="28"/>
          <w:lang w:val="ru-RU"/>
        </w:rPr>
        <w:t>находить и формулировать события: пересечение, объединение данных событий, событие, противоположное данному, использовать диаграммы Эйлера, координатную прямую для решения задач, пользоваться формулой сложения вероятностей для вероятностей двух и трех случайных событий;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lastRenderedPageBreak/>
        <w:t>оперировать понятиями: условная вероятность, умножение вероятностей, независимые события, дерево случайного эксперимента, находить вероятности событий с помощью правила умножения, дерева случайного опыта, использовать формулу полной вероятности, формулу Байеса при решении задач, определять независимость событий по формуле и по организации случайного эксперимента;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применять изученные комбинаторные формулы для перечисления элементов множеств, элементарных событий случайного опыта, решения задач по теории вероятностей;</w:t>
      </w:r>
      <w:r w:rsidR="00F6072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57514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бинарный случайный опыт (испытание), успех и неудача, независимые испытания, серия испытаний, находить вероятности событий: в серии испытаний до первого успеха, в серии испытаний Бернулли, в опыте, связанном со случайным выбором из конечной совокупности;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случайная величина, распределение вероятностей, диаграмма распределения, бинарная случайная величина, геометрическое, биномиальное распределение;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оперировать понятиями: совместное распределение двух случайных величин, использовать таблицу совместного распределения двух случайных величин для выделения распределения каждой величины, определения независимости случайных величин;</w:t>
      </w:r>
      <w:r w:rsidR="00F6072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57514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математического ожидания случайной величины (распределения), применять свойства математического ожидания при решении задач, вычислять математическое ожидание биномиального и геометрического распределений;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дисперсия, стандартное отклонение случайной величины, применять свойства дисперсии случайной величины (распределения) при решении задач, вычислять дисперсию и стандартное отклонение геометрического и биномиального распределений.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D57514">
        <w:rPr>
          <w:rFonts w:ascii="Times New Roman" w:hAnsi="Times New Roman"/>
          <w:b/>
          <w:color w:val="000000"/>
          <w:sz w:val="28"/>
          <w:lang w:val="ru-RU"/>
        </w:rPr>
        <w:t>11 класса</w:t>
      </w:r>
      <w:r w:rsidRPr="00D57514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вычислять выборочные характеристики по данной выборке и оценивать характеристики генеральной совокупности данных по выборочным характеристикам. Оценивать вероятности событий и проверять простейшие статистические гипотезы, пользуясь изученными распределениями;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приводить примеры задач, приводящих к показательному распределению, задач, приводящих к нормальному распределению. Оперировать понятиями: функция плотности вероятности показательного распределения, функция плотности вероятности нормального распределения, функция плотности и свойства нормального распределения;</w:t>
      </w:r>
    </w:p>
    <w:p w:rsidR="0027799B" w:rsidRPr="00D57514" w:rsidRDefault="00D57514">
      <w:pPr>
        <w:spacing w:after="0" w:line="264" w:lineRule="auto"/>
        <w:ind w:firstLine="600"/>
        <w:jc w:val="both"/>
        <w:rPr>
          <w:lang w:val="ru-RU"/>
        </w:rPr>
      </w:pPr>
      <w:r w:rsidRPr="00D57514">
        <w:rPr>
          <w:rFonts w:ascii="Times New Roman" w:hAnsi="Times New Roman"/>
          <w:color w:val="000000"/>
          <w:sz w:val="28"/>
          <w:lang w:val="ru-RU"/>
        </w:rPr>
        <w:t>определять коэффициент линейной корреляции, выборочный коэффициент корреляции.</w:t>
      </w:r>
    </w:p>
    <w:p w:rsidR="0027799B" w:rsidRPr="00D57514" w:rsidRDefault="0027799B">
      <w:pPr>
        <w:rPr>
          <w:lang w:val="ru-RU"/>
        </w:rPr>
        <w:sectPr w:rsidR="0027799B" w:rsidRPr="00D57514">
          <w:pgSz w:w="11906" w:h="16383"/>
          <w:pgMar w:top="1134" w:right="850" w:bottom="1134" w:left="1701" w:header="720" w:footer="720" w:gutter="0"/>
          <w:cols w:space="720"/>
        </w:sectPr>
      </w:pPr>
    </w:p>
    <w:p w:rsidR="0027799B" w:rsidRDefault="00D57514">
      <w:pPr>
        <w:spacing w:after="0"/>
        <w:ind w:left="120"/>
      </w:pPr>
      <w:bookmarkStart w:id="8" w:name="block-86178216"/>
      <w:bookmarkEnd w:id="7"/>
      <w:r w:rsidRPr="00D5751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7799B" w:rsidRDefault="00D575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27799B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799B" w:rsidRDefault="0027799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7799B" w:rsidRDefault="002779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7799B" w:rsidRDefault="0027799B">
            <w:pPr>
              <w:spacing w:after="0"/>
              <w:ind w:left="135"/>
            </w:pPr>
          </w:p>
        </w:tc>
      </w:tr>
      <w:tr w:rsidR="002779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99B" w:rsidRDefault="002779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99B" w:rsidRDefault="0027799B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7799B" w:rsidRDefault="0027799B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7799B" w:rsidRDefault="0027799B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7799B" w:rsidRDefault="002779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99B" w:rsidRDefault="0027799B"/>
        </w:tc>
      </w:tr>
      <w:tr w:rsidR="0027799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теории графов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</w:pPr>
          </w:p>
        </w:tc>
      </w:tr>
      <w:tr w:rsidR="0027799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/>
              <w:ind w:left="135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опыты, случайные события и вероятности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</w:pPr>
          </w:p>
        </w:tc>
      </w:tr>
      <w:tr w:rsidR="0027799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множествами и событиями. Сложение и умножение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</w:pPr>
          </w:p>
        </w:tc>
      </w:tr>
      <w:tr w:rsidR="0027799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</w:pPr>
          </w:p>
        </w:tc>
      </w:tr>
      <w:tr w:rsidR="0027799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/>
              <w:ind w:left="135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Серии последовательных испытаний. Испытания Бернулли. Случайный выбор из конечной совокупности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</w:pPr>
          </w:p>
        </w:tc>
      </w:tr>
      <w:tr w:rsidR="0027799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</w:pPr>
          </w:p>
        </w:tc>
      </w:tr>
      <w:tr w:rsidR="002779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/>
              <w:ind w:left="135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799B" w:rsidRDefault="0027799B"/>
        </w:tc>
      </w:tr>
    </w:tbl>
    <w:p w:rsidR="0027799B" w:rsidRDefault="0027799B">
      <w:pPr>
        <w:sectPr w:rsidR="002779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799B" w:rsidRDefault="00D575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4582"/>
        <w:gridCol w:w="1576"/>
        <w:gridCol w:w="1841"/>
        <w:gridCol w:w="1910"/>
        <w:gridCol w:w="2718"/>
      </w:tblGrid>
      <w:tr w:rsidR="0027799B">
        <w:trPr>
          <w:trHeight w:val="144"/>
          <w:tblCellSpacing w:w="20" w:type="nil"/>
        </w:trPr>
        <w:tc>
          <w:tcPr>
            <w:tcW w:w="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799B" w:rsidRDefault="0027799B">
            <w:pPr>
              <w:spacing w:after="0"/>
              <w:ind w:left="135"/>
            </w:pPr>
          </w:p>
        </w:tc>
        <w:tc>
          <w:tcPr>
            <w:tcW w:w="27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7799B" w:rsidRDefault="002779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7799B" w:rsidRDefault="0027799B">
            <w:pPr>
              <w:spacing w:after="0"/>
              <w:ind w:left="135"/>
            </w:pPr>
          </w:p>
        </w:tc>
      </w:tr>
      <w:tr w:rsidR="002779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99B" w:rsidRDefault="002779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99B" w:rsidRDefault="0027799B"/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7799B" w:rsidRDefault="0027799B">
            <w:pPr>
              <w:spacing w:after="0"/>
              <w:ind w:left="135"/>
            </w:pP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7799B" w:rsidRDefault="0027799B">
            <w:pPr>
              <w:spacing w:after="0"/>
              <w:ind w:left="135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7799B" w:rsidRDefault="002779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99B" w:rsidRDefault="0027799B"/>
        </w:tc>
      </w:tr>
      <w:tr w:rsidR="0027799B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</w:pPr>
          </w:p>
        </w:tc>
      </w:tr>
      <w:tr w:rsidR="0027799B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статистики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</w:pPr>
          </w:p>
        </w:tc>
      </w:tr>
      <w:tr w:rsidR="0027799B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/>
              <w:ind w:left="135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случайные величины (распределения), показательное и нормальное распределения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</w:pPr>
          </w:p>
        </w:tc>
      </w:tr>
      <w:tr w:rsidR="0027799B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Пуассона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</w:pPr>
          </w:p>
        </w:tc>
      </w:tr>
      <w:tr w:rsidR="0027799B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случайными величинами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</w:pPr>
          </w:p>
        </w:tc>
      </w:tr>
      <w:tr w:rsidR="0027799B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27799B" w:rsidRDefault="0027799B">
            <w:pPr>
              <w:spacing w:after="0"/>
              <w:ind w:left="135"/>
            </w:pPr>
          </w:p>
        </w:tc>
      </w:tr>
      <w:tr w:rsidR="002779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/>
              <w:ind w:left="135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27799B" w:rsidRDefault="0027799B"/>
        </w:tc>
      </w:tr>
    </w:tbl>
    <w:p w:rsidR="0027799B" w:rsidRDefault="0027799B">
      <w:pPr>
        <w:sectPr w:rsidR="002779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799B" w:rsidRDefault="0027799B">
      <w:pPr>
        <w:sectPr w:rsidR="002779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799B" w:rsidRDefault="00D57514">
      <w:pPr>
        <w:spacing w:after="0"/>
        <w:ind w:left="120"/>
      </w:pPr>
      <w:bookmarkStart w:id="9" w:name="block-86178215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7799B" w:rsidRDefault="00D575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3"/>
        <w:gridCol w:w="3538"/>
        <w:gridCol w:w="866"/>
        <w:gridCol w:w="1763"/>
        <w:gridCol w:w="1830"/>
        <w:gridCol w:w="1267"/>
        <w:gridCol w:w="3515"/>
      </w:tblGrid>
      <w:tr w:rsidR="002731C9" w:rsidRPr="0079493E" w:rsidTr="00BD249B">
        <w:trPr>
          <w:trHeight w:val="144"/>
          <w:tblCellSpacing w:w="20" w:type="nil"/>
        </w:trPr>
        <w:tc>
          <w:tcPr>
            <w:tcW w:w="10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99B" w:rsidRPr="0079493E" w:rsidRDefault="00023DD5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7799B" w:rsidRPr="0079493E" w:rsidRDefault="0027799B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99B" w:rsidRPr="0079493E" w:rsidRDefault="00023DD5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27799B" w:rsidRPr="0079493E" w:rsidRDefault="0027799B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799B" w:rsidRPr="0079493E" w:rsidRDefault="00023DD5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2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99B" w:rsidRPr="0079493E" w:rsidRDefault="00023DD5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27799B" w:rsidRPr="0079493E" w:rsidRDefault="0027799B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99B" w:rsidRPr="0079493E" w:rsidRDefault="00023DD5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 цифровые образовательные ресурсы</w:t>
            </w:r>
          </w:p>
          <w:p w:rsidR="0027799B" w:rsidRPr="0079493E" w:rsidRDefault="0027799B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93E" w:rsidRPr="0079493E" w:rsidTr="00BD249B">
        <w:trPr>
          <w:trHeight w:val="262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99B" w:rsidRPr="0079493E" w:rsidRDefault="0027799B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99B" w:rsidRPr="0079493E" w:rsidRDefault="0027799B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799B" w:rsidRPr="0079493E" w:rsidRDefault="00023DD5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27799B" w:rsidRPr="0079493E" w:rsidRDefault="0027799B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99B" w:rsidRPr="0079493E" w:rsidRDefault="00023DD5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27799B" w:rsidRPr="0079493E" w:rsidRDefault="0027799B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27799B" w:rsidRPr="0079493E" w:rsidRDefault="00023DD5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27799B" w:rsidRPr="0079493E" w:rsidRDefault="0027799B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99B" w:rsidRPr="0079493E" w:rsidRDefault="0027799B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99B" w:rsidRPr="0079493E" w:rsidRDefault="0027799B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5E6103" w:rsidRPr="0079493E" w:rsidRDefault="005E6103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5E6103" w:rsidRPr="0079493E" w:rsidRDefault="005E6103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Среднее арифметическое и медиана массива данных</w:t>
            </w:r>
            <w:r w:rsidR="0034231B" w:rsidRPr="0079493E">
              <w:rPr>
                <w:rStyle w:val="ab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u w:val="none"/>
                <w:lang w:val="ru-RU"/>
              </w:rPr>
              <w:t xml:space="preserve">. </w:t>
            </w:r>
            <w:r w:rsidR="0034231B"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Сравнение описательных свойств среднего арифметического и медианы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6103" w:rsidRPr="0079493E" w:rsidRDefault="005E6103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E6103" w:rsidRPr="0079493E" w:rsidRDefault="005E6103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5E6103" w:rsidRPr="0079493E" w:rsidRDefault="005E6103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5E6103" w:rsidRPr="0079493E" w:rsidRDefault="00032704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1.09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5E6103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"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DNVFQSSRQ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5E6103" w:rsidRPr="0079493E" w:rsidRDefault="005E6103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5E6103" w:rsidRPr="0079493E" w:rsidRDefault="0034231B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 xml:space="preserve"> Квартили и урезанное среднее.</w:t>
            </w:r>
            <w:r w:rsidRPr="0079493E">
              <w:rPr>
                <w:rStyle w:val="ab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u w:val="none"/>
                <w:lang w:val="ru-RU"/>
              </w:rPr>
              <w:t xml:space="preserve"> Межквартильный размах и диаграмма «ящик с усами»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6103" w:rsidRPr="0079493E" w:rsidRDefault="005E6103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E6103" w:rsidRPr="0079493E" w:rsidRDefault="005E6103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5E6103" w:rsidRPr="0079493E" w:rsidRDefault="005E6103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5E6103" w:rsidRPr="0079493E" w:rsidRDefault="00032704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8.09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5E6103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"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UXI</w:t>
              </w:r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HCLA</w:t>
              </w:r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5E6103" w:rsidRPr="0079493E" w:rsidRDefault="005E6103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5E6103" w:rsidRPr="0079493E" w:rsidRDefault="0034231B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Style w:val="ab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u w:val="none"/>
                <w:lang w:val="ru-RU"/>
              </w:rPr>
              <w:t xml:space="preserve">Среднее квадратичное, среднее гармоническое и среднее геометрическое. </w:t>
            </w: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Степенные средние и неравенство о средних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6103" w:rsidRPr="0079493E" w:rsidRDefault="005E6103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E6103" w:rsidRPr="0079493E" w:rsidRDefault="005E6103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5E6103" w:rsidRPr="0079493E" w:rsidRDefault="005E6103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5E6103" w:rsidRPr="0079493E" w:rsidRDefault="00032704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5E6103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"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/24</w:t>
              </w:r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XFA</w:t>
              </w:r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5016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5E6103" w:rsidRPr="0079493E" w:rsidRDefault="005E6103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5E6103" w:rsidRPr="0079493E" w:rsidRDefault="00C45737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hyperlink r:id="rId8" w:history="1">
              <w:r w:rsidR="005E6103" w:rsidRPr="0079493E">
                <w:rPr>
                  <w:rStyle w:val="ab"/>
                  <w:rFonts w:ascii="Times New Roman" w:hAnsi="Times New Roman" w:cs="Times New Roman"/>
                  <w:b w:val="0"/>
                  <w:bCs w:val="0"/>
                  <w:color w:val="000000" w:themeColor="text1"/>
                  <w:sz w:val="24"/>
                  <w:szCs w:val="24"/>
                  <w:u w:val="none"/>
                  <w:lang w:val="ru-RU"/>
                </w:rPr>
                <w:t xml:space="preserve"> </w:t>
              </w:r>
            </w:hyperlink>
            <w:r w:rsidR="0034231B"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Дисперсия и стандартное отклонение</w:t>
            </w:r>
            <w:r w:rsidR="0034231B" w:rsidRPr="0079493E">
              <w:rPr>
                <w:rStyle w:val="ab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u w:val="none"/>
                <w:lang w:val="ru-RU"/>
              </w:rPr>
              <w:t xml:space="preserve">. </w:t>
            </w:r>
            <w:r w:rsidR="0034231B"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Свойства среднего арифметического и дисперсии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6103" w:rsidRPr="0079493E" w:rsidRDefault="005E6103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E6103" w:rsidRPr="0079493E" w:rsidRDefault="005E6103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5E6103" w:rsidRPr="0079493E" w:rsidRDefault="005E6103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5E6103" w:rsidRPr="0079493E" w:rsidRDefault="00032704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5E6103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"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JIIN</w:t>
              </w:r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5E6103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PO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4231B" w:rsidRPr="0079493E" w:rsidRDefault="0034231B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34231B" w:rsidRPr="0079493E" w:rsidRDefault="0034231B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Графы и подграфы. Цепи, циклы и деревья</w:t>
            </w:r>
            <w:r w:rsidRPr="0079493E">
              <w:rPr>
                <w:rStyle w:val="ab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u w:val="none"/>
                <w:lang w:val="ru-RU"/>
              </w:rPr>
              <w:t xml:space="preserve">. </w:t>
            </w: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Изоморфные графы. Плоские и планарные графы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4231B" w:rsidRPr="0079493E" w:rsidRDefault="0034231B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4231B" w:rsidRPr="0079493E" w:rsidRDefault="0034231B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34231B" w:rsidRPr="0079493E" w:rsidRDefault="0034231B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34231B" w:rsidRPr="0079493E" w:rsidRDefault="0034231B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34231B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"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YCML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4231B" w:rsidRPr="0079493E" w:rsidRDefault="0034231B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34231B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Степени вершин графа. Эйлеровы пути и эйлеровы графы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4231B" w:rsidRPr="0079493E" w:rsidRDefault="0034231B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4231B" w:rsidRPr="0079493E" w:rsidRDefault="0034231B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34231B" w:rsidRPr="0079493E" w:rsidRDefault="0034231B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34231B" w:rsidRPr="0079493E" w:rsidRDefault="0034231B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6.10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34231B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"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PJ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4231B" w:rsidRPr="0079493E" w:rsidRDefault="0034231B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34231B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Свойства деревьев, остовное дерево графа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4231B" w:rsidRPr="0079493E" w:rsidRDefault="0034231B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4231B" w:rsidRPr="0079493E" w:rsidRDefault="0034231B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34231B" w:rsidRPr="0079493E" w:rsidRDefault="0034231B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34231B" w:rsidRPr="0079493E" w:rsidRDefault="0034231B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34231B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"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/183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NKOQ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4231B" w:rsidRPr="0079493E" w:rsidRDefault="0034231B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34231B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Эйлерова характеристика</w:t>
            </w:r>
            <w:r w:rsidRPr="0079493E">
              <w:rPr>
                <w:rStyle w:val="ab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u w:val="none"/>
                <w:lang w:val="ru-RU"/>
              </w:rPr>
              <w:t xml:space="preserve">. </w:t>
            </w: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Ориентированные графы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4231B" w:rsidRPr="0079493E" w:rsidRDefault="0034231B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4231B" w:rsidRPr="0079493E" w:rsidRDefault="0034231B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34231B" w:rsidRPr="0079493E" w:rsidRDefault="00C45737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hyperlink r:id="rId13" w:history="1">
              <w:r w:rsidR="0034231B" w:rsidRPr="0079493E">
                <w:rPr>
                  <w:rStyle w:val="ab"/>
                  <w:rFonts w:ascii="Times New Roman" w:hAnsi="Times New Roman" w:cs="Times New Roman"/>
                  <w:b w:val="0"/>
                  <w:bCs w:val="0"/>
                  <w:color w:val="000000" w:themeColor="text1"/>
                  <w:sz w:val="24"/>
                  <w:szCs w:val="24"/>
                  <w:u w:val="none"/>
                  <w:lang w:val="ru-RU"/>
                </w:rPr>
                <w:t xml:space="preserve"> </w:t>
              </w:r>
            </w:hyperlink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34231B" w:rsidRPr="0079493E" w:rsidRDefault="0034231B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34231B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"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ZFDS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34231B" w:rsidRPr="0079493E" w:rsidRDefault="0034231B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34231B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Контрольная работа №1: "Графы, вероятности, множества, комбинаторика"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4231B" w:rsidRPr="0079493E" w:rsidRDefault="0034231B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4231B" w:rsidRPr="0079493E" w:rsidRDefault="008F7ED5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34231B" w:rsidRPr="0079493E" w:rsidRDefault="0034231B" w:rsidP="0079493E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34231B" w:rsidRPr="0079493E" w:rsidRDefault="0034231B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27.10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34231B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"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ORLGTZ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  <w:r w:rsidR="0034231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Случайный эксперимент, случайные события и вероятности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"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UNX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LX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Случайные опыты с равновозможными элементарными событиями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"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NYF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VJ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Операции над событиями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"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BVVFQUKKS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Формула сложения вероятностей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1.12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CS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Формула сложения вероятностей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8.12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"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ABSANVGJH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Условная вероятность случайного события и правило умножения вероятностей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8F7E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"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DKAYADF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 xml:space="preserve"> Дерево случайного эксперимента и формула полной вероятности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22.15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"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IY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JQ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Независимые события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"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KT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IU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Комбинаторное правило умножения. Перестановки и факториал числа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"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HIWIZ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Число сочетаний и треугольник Паскаля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"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VCL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PSU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Формула бинома Ньютона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"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69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MIZJO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2731C9" w:rsidRPr="00BD249B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Испытания. Серия испытаний до первого успеха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2.02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"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SMFB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JM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Серия независимых испытаний Бернулли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9.02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"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TDDUNJ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Серия независимых испытаний Бернулли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"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JTT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GL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2731C9" w:rsidRPr="0079493E" w:rsidRDefault="00AB5ADE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Случайный выбор из конечной совокупности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2.03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"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/77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76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KB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Случайный выбор из конечной совокупности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9.03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"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IJ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PM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"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HWOBTQQ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Операции над случайными величинами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"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BGX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67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VSNV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Операции над случайными величинами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6.04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"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HYZZFP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</w:tcPr>
          <w:p w:rsidR="002731C9" w:rsidRPr="0079493E" w:rsidRDefault="00AB5ADE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Геометрическое распределение и биномиальное распределение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"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522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JU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AB5ADE" w:rsidP="0079493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Геометрическое распределение и биномиальное распределение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"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BOWSYV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LT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u-RU" w:eastAsia="ru-RU"/>
              </w:rPr>
              <w:t>ВПР (Всероссийская проверочная работа)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"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NSGZU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AB5ADE" w:rsidP="0079493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4.05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"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JG</w:t>
              </w:r>
            </w:hyperlink>
          </w:p>
        </w:tc>
      </w:tr>
      <w:tr w:rsidR="002731C9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BD249B" w:rsidP="0079493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C45737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"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EZTQ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AO</w:t>
              </w:r>
              <w:r w:rsidR="002731C9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</w:hyperlink>
          </w:p>
        </w:tc>
      </w:tr>
      <w:tr w:rsidR="002731C9" w:rsidRPr="00BD249B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2731C9" w:rsidRPr="00BD249B" w:rsidRDefault="00BD249B" w:rsidP="0079493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D24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Контрольная работа №2: "Испытания Бернулли. Случайные величины и распределения"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4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BD249B" w:rsidP="007949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2731C9" w:rsidRPr="0079493E" w:rsidRDefault="002731C9" w:rsidP="0079493E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2731C9" w:rsidRPr="0079493E" w:rsidRDefault="002731C9" w:rsidP="007949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D249B" w:rsidRPr="00C45737" w:rsidTr="00BD249B">
        <w:trPr>
          <w:trHeight w:val="144"/>
          <w:tblCellSpacing w:w="20" w:type="nil"/>
        </w:trPr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BD249B" w:rsidRPr="00BD249B" w:rsidRDefault="00BD249B" w:rsidP="00BD24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BD249B" w:rsidRPr="0079493E" w:rsidRDefault="00BD249B" w:rsidP="00BD24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D249B" w:rsidRPr="0079493E" w:rsidRDefault="00BD249B" w:rsidP="00BD2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D249B" w:rsidRPr="0079493E" w:rsidRDefault="00BD249B" w:rsidP="00BD2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</w:tcPr>
          <w:p w:rsidR="00BD249B" w:rsidRPr="0079493E" w:rsidRDefault="00BD249B" w:rsidP="00BD249B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BD249B" w:rsidRPr="0079493E" w:rsidRDefault="00BD249B" w:rsidP="00BD249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BD249B" w:rsidRPr="00BD249B" w:rsidRDefault="00C45737" w:rsidP="00BD249B">
            <w:pPr>
              <w:spacing w:after="0"/>
              <w:rPr>
                <w:lang w:val="ru-RU"/>
              </w:rPr>
            </w:pPr>
            <w:hyperlink r:id="rId40">
              <w:r w:rsidR="00BD249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D249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BD249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BD249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BD249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BD249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BD249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BD249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BD249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ZEKKZP</w:t>
              </w:r>
              <w:r w:rsidR="00BD249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</w:t>
              </w:r>
              <w:r w:rsidR="00BD249B" w:rsidRPr="0079493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</w:t>
              </w:r>
            </w:hyperlink>
          </w:p>
        </w:tc>
      </w:tr>
      <w:tr w:rsidR="00BD249B" w:rsidRPr="0079493E" w:rsidTr="00BD24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249B" w:rsidRPr="0079493E" w:rsidRDefault="00BD249B" w:rsidP="00BD249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D249B" w:rsidRPr="0079493E" w:rsidRDefault="00BD249B" w:rsidP="00BD2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D249B" w:rsidRPr="0079493E" w:rsidRDefault="00BD249B" w:rsidP="00BD2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BD249B" w:rsidRPr="0079493E" w:rsidRDefault="00BD249B" w:rsidP="00BD2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249B" w:rsidRPr="0079493E" w:rsidRDefault="00BD249B" w:rsidP="00BD24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7799B" w:rsidRDefault="0027799B">
      <w:pPr>
        <w:sectPr w:rsidR="002779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3ACA" w:rsidRDefault="000E3AC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11 класс</w:t>
      </w:r>
    </w:p>
    <w:p w:rsidR="000E3ACA" w:rsidRDefault="000E3AC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3850"/>
        <w:gridCol w:w="824"/>
        <w:gridCol w:w="1719"/>
        <w:gridCol w:w="1788"/>
        <w:gridCol w:w="1225"/>
        <w:gridCol w:w="3394"/>
      </w:tblGrid>
      <w:tr w:rsidR="000E3ACA" w:rsidRPr="0079493E" w:rsidTr="000E3ACA">
        <w:trPr>
          <w:trHeight w:val="144"/>
          <w:tblCellSpacing w:w="20" w:type="nil"/>
        </w:trPr>
        <w:tc>
          <w:tcPr>
            <w:tcW w:w="10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2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</w:p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ACA" w:rsidRPr="0079493E" w:rsidTr="000E3ACA">
        <w:trPr>
          <w:trHeight w:val="262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794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независимых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независимых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независимых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независимых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C45737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hyperlink r:id="rId48" w:history="1">
              <w:r w:rsidR="000E3ACA" w:rsidRPr="0079493E">
                <w:rPr>
                  <w:rStyle w:val="ab"/>
                  <w:rFonts w:ascii="Times New Roman" w:hAnsi="Times New Roman" w:cs="Times New Roman"/>
                  <w:b w:val="0"/>
                  <w:bCs w:val="0"/>
                  <w:color w:val="000000" w:themeColor="text1"/>
                  <w:sz w:val="24"/>
                  <w:szCs w:val="24"/>
                  <w:u w:val="none"/>
                  <w:lang w:val="ru-RU"/>
                </w:rPr>
                <w:t xml:space="preserve"> </w:t>
              </w:r>
            </w:hyperlink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Дисперсия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отклонение</w:t>
            </w:r>
            <w:proofErr w:type="spellEnd"/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Дисперсия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отклонение</w:t>
            </w:r>
            <w:proofErr w:type="spellEnd"/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E3ACA" w:rsidRPr="000E3ACA" w:rsidRDefault="000E3ACA" w:rsidP="000E3ACA">
            <w:pPr>
              <w:pStyle w:val="3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8F7ED5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8F7E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8F7ED5" w:rsidP="008F7ED5">
            <w:pPr>
              <w:pStyle w:val="3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0E3ACA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онтрольная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Равномерное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Равномерное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8F7ED5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E3ACA" w:rsidRPr="008F7ED5" w:rsidRDefault="008F7ED5" w:rsidP="008F7ED5">
            <w:pPr>
              <w:pStyle w:val="3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Описательная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Описательная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 и систематизация знаний. Опыты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равновозможными элементарными событиями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 и систематизация знаний. Вычисление вероятностей событий с применением формул и графических методов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(координатная прямая, дерево, диаграмма Эйлера)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Случайные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величины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распределения</w:t>
            </w:r>
            <w:proofErr w:type="spellEnd"/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Случайные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величины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распределения</w:t>
            </w:r>
            <w:proofErr w:type="spellEnd"/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ожидание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случайной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величины</w:t>
            </w:r>
            <w:proofErr w:type="spellEnd"/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C45737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ожидание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случайной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величины</w:t>
            </w:r>
            <w:proofErr w:type="spellEnd"/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Default="00C45737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"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0E3AC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0E3ACA" w:rsidRPr="000E3ACA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3ACA" w:rsidRPr="00BD249B" w:rsidTr="000E3AC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пройденного материала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4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</w:tcPr>
          <w:p w:rsidR="000E3ACA" w:rsidRPr="0079493E" w:rsidRDefault="000E3ACA" w:rsidP="000E3ACA">
            <w:pPr>
              <w:pStyle w:val="3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0E3ACA" w:rsidRDefault="000E3ACA" w:rsidP="000E3A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3515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3ACA" w:rsidRPr="0079493E" w:rsidTr="000E3A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3ACA" w:rsidRPr="0079493E" w:rsidRDefault="000E3ACA" w:rsidP="000E3A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3ACA" w:rsidRDefault="000E3AC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E3ACA" w:rsidRDefault="00D57514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0E3ACA" w:rsidRDefault="000E3ACA">
      <w:pPr>
        <w:spacing w:after="0"/>
        <w:ind w:left="120"/>
        <w:rPr>
          <w:rFonts w:ascii="Times New Roman" w:hAnsi="Times New Roman"/>
          <w:b/>
          <w:color w:val="000000"/>
          <w:sz w:val="28"/>
        </w:rPr>
        <w:sectPr w:rsidR="000E3A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799B" w:rsidRPr="00D57514" w:rsidRDefault="00D57514">
      <w:pPr>
        <w:spacing w:before="199" w:after="199"/>
        <w:ind w:left="120"/>
        <w:rPr>
          <w:lang w:val="ru-RU"/>
        </w:rPr>
      </w:pPr>
      <w:bookmarkStart w:id="10" w:name="block-86178217"/>
      <w:bookmarkEnd w:id="9"/>
      <w:r w:rsidRPr="00D5751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27799B" w:rsidRDefault="00D575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27799B" w:rsidRDefault="0027799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64"/>
      </w:tblGrid>
      <w:tr w:rsidR="0027799B" w:rsidRPr="00C45737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/>
              <w:ind w:left="135"/>
              <w:rPr>
                <w:lang w:val="ru-RU"/>
              </w:rPr>
            </w:pPr>
            <w:r w:rsidRPr="00D575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7799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7799B" w:rsidRPr="00C4573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/>
              <w:ind w:left="135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27799B" w:rsidRPr="00C4573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/>
              <w:ind w:left="135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27799B" w:rsidRPr="00C4573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/>
              <w:ind w:left="135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27799B" w:rsidRPr="00C4573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/>
              <w:ind w:left="135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27799B" w:rsidRPr="00C4573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/>
              <w:ind w:left="135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условная вероятность, независимые события; находить вероятности с помощью правила умножения, с помощью дерева случайного опыта</w:t>
            </w:r>
          </w:p>
        </w:tc>
      </w:tr>
      <w:tr w:rsidR="0027799B" w:rsidRPr="00C4573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/>
              <w:ind w:left="135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27799B" w:rsidRPr="00C4573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/>
              <w:ind w:left="135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27799B" w:rsidRPr="00C4573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/>
              <w:ind w:left="135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27799B" w:rsidRDefault="00D575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27799B" w:rsidRDefault="0027799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64"/>
      </w:tblGrid>
      <w:tr w:rsidR="0027799B" w:rsidRPr="00C45737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/>
              <w:ind w:left="135"/>
              <w:rPr>
                <w:lang w:val="ru-RU"/>
              </w:rPr>
            </w:pPr>
            <w:r w:rsidRPr="00D575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7799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7799B" w:rsidRPr="00C4573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/>
              <w:ind w:left="135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вероятности значений случайной </w:t>
            </w:r>
            <w:proofErr w:type="spellStart"/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величиныпо</w:t>
            </w:r>
            <w:proofErr w:type="spellEnd"/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распределению или с помощью диаграмм</w:t>
            </w:r>
          </w:p>
        </w:tc>
      </w:tr>
      <w:tr w:rsidR="0027799B" w:rsidRPr="00C4573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/>
              <w:ind w:left="135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27799B" w:rsidRPr="00C4573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/>
              <w:ind w:left="135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27799B" w:rsidRPr="00C4573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/>
              <w:ind w:left="135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27799B" w:rsidRPr="00D57514" w:rsidRDefault="0027799B">
      <w:pPr>
        <w:spacing w:after="0"/>
        <w:ind w:left="120"/>
        <w:rPr>
          <w:lang w:val="ru-RU"/>
        </w:rPr>
      </w:pPr>
    </w:p>
    <w:p w:rsidR="0027799B" w:rsidRPr="00D57514" w:rsidRDefault="0027799B">
      <w:pPr>
        <w:rPr>
          <w:lang w:val="ru-RU"/>
        </w:rPr>
        <w:sectPr w:rsidR="0027799B" w:rsidRPr="00D57514" w:rsidSect="000E3ACA">
          <w:pgSz w:w="11906" w:h="16383"/>
          <w:pgMar w:top="1701" w:right="1134" w:bottom="851" w:left="1134" w:header="720" w:footer="720" w:gutter="0"/>
          <w:cols w:space="720"/>
        </w:sectPr>
      </w:pPr>
    </w:p>
    <w:p w:rsidR="0027799B" w:rsidRDefault="00D57514">
      <w:pPr>
        <w:spacing w:before="199" w:after="199"/>
        <w:ind w:left="120"/>
      </w:pPr>
      <w:bookmarkStart w:id="11" w:name="block-8617821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7799B" w:rsidRDefault="00D575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27799B" w:rsidRDefault="0027799B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3"/>
        <w:gridCol w:w="8825"/>
      </w:tblGrid>
      <w:tr w:rsidR="0027799B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27799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7799B" w:rsidRPr="00C4573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/>
              <w:ind w:left="135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27799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both"/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</w:t>
            </w:r>
            <w:proofErr w:type="spellStart"/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частотыи</w:t>
            </w:r>
            <w:proofErr w:type="spellEnd"/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вероятности событий.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27799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both"/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Формула сложения вероятностей</w:t>
            </w:r>
          </w:p>
        </w:tc>
      </w:tr>
      <w:tr w:rsidR="0027799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both"/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Независимые события</w:t>
            </w:r>
          </w:p>
        </w:tc>
      </w:tr>
      <w:tr w:rsidR="0027799B" w:rsidRPr="00C4573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/>
              <w:ind w:left="135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27799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both"/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</w:tr>
      <w:tr w:rsidR="0027799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both"/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:rsidR="0027799B" w:rsidRDefault="0027799B">
      <w:pPr>
        <w:spacing w:after="0"/>
        <w:ind w:left="120"/>
      </w:pPr>
    </w:p>
    <w:p w:rsidR="0027799B" w:rsidRDefault="00D575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27799B" w:rsidRDefault="0027799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3"/>
        <w:gridCol w:w="8635"/>
      </w:tblGrid>
      <w:tr w:rsidR="0027799B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2779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779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both"/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2779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both"/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2779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5"/>
              <w:jc w:val="both"/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:rsidR="0027799B" w:rsidRDefault="0027799B">
      <w:pPr>
        <w:spacing w:after="0"/>
        <w:ind w:left="120"/>
      </w:pPr>
    </w:p>
    <w:p w:rsidR="0027799B" w:rsidRDefault="0027799B">
      <w:pPr>
        <w:sectPr w:rsidR="0027799B" w:rsidSect="000E3ACA">
          <w:pgSz w:w="11906" w:h="16383"/>
          <w:pgMar w:top="1701" w:right="1134" w:bottom="851" w:left="1134" w:header="720" w:footer="720" w:gutter="0"/>
          <w:cols w:space="720"/>
        </w:sectPr>
      </w:pPr>
    </w:p>
    <w:p w:rsidR="0027799B" w:rsidRPr="00D57514" w:rsidRDefault="00D57514">
      <w:pPr>
        <w:spacing w:before="199" w:after="199" w:line="336" w:lineRule="auto"/>
        <w:ind w:left="120"/>
        <w:rPr>
          <w:lang w:val="ru-RU"/>
        </w:rPr>
      </w:pPr>
      <w:bookmarkStart w:id="12" w:name="block-86178220"/>
      <w:bookmarkEnd w:id="11"/>
      <w:r w:rsidRPr="00D5751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27799B" w:rsidRPr="00D57514" w:rsidRDefault="0027799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7712"/>
      </w:tblGrid>
      <w:tr w:rsidR="0027799B" w:rsidRPr="00C457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30"/>
            </w:pPr>
            <w:r w:rsidRPr="00D575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/>
              <w:ind w:left="130"/>
              <w:rPr>
                <w:lang w:val="ru-RU"/>
              </w:rPr>
            </w:pPr>
            <w:r w:rsidRPr="00D575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7799B" w:rsidRPr="00C457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27799B" w:rsidRPr="00C457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</w:t>
            </w: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27799B" w:rsidRPr="00C457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27799B" w:rsidRPr="00C457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</w:t>
            </w: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27799B" w:rsidRPr="00C457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27799B" w:rsidRPr="00C457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27799B" w:rsidRPr="00C457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27799B" w:rsidRPr="00C457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27799B" w:rsidRPr="00C457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27799B" w:rsidRPr="00C457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</w:t>
            </w: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27799B" w:rsidRPr="00C457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D5751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27799B" w:rsidRPr="00C457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27799B" w:rsidRPr="00C457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27799B" w:rsidRPr="00D57514" w:rsidRDefault="0027799B">
      <w:pPr>
        <w:rPr>
          <w:lang w:val="ru-RU"/>
        </w:rPr>
        <w:sectPr w:rsidR="0027799B" w:rsidRPr="00D57514" w:rsidSect="000E3ACA">
          <w:pgSz w:w="11906" w:h="16383"/>
          <w:pgMar w:top="1701" w:right="1134" w:bottom="851" w:left="1134" w:header="720" w:footer="720" w:gutter="0"/>
          <w:cols w:space="720"/>
        </w:sectPr>
      </w:pPr>
    </w:p>
    <w:p w:rsidR="0027799B" w:rsidRPr="00D57514" w:rsidRDefault="00D57514">
      <w:pPr>
        <w:spacing w:before="199" w:after="199" w:line="336" w:lineRule="auto"/>
        <w:ind w:left="120"/>
        <w:rPr>
          <w:lang w:val="ru-RU"/>
        </w:rPr>
      </w:pPr>
      <w:bookmarkStart w:id="13" w:name="block-86178221"/>
      <w:bookmarkEnd w:id="12"/>
      <w:r w:rsidRPr="00D57514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27799B" w:rsidRPr="00D57514" w:rsidRDefault="0027799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81"/>
      </w:tblGrid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92"/>
            </w:pPr>
            <w:r w:rsidRPr="00D575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7799B" w:rsidRPr="00C4573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7799B" w:rsidRPr="00C4573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27799B" w:rsidRPr="00C4573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  <w:jc w:val="both"/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27799B" w:rsidRPr="00C4573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27799B" w:rsidRPr="00C4573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  <w:jc w:val="both"/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7799B" w:rsidRPr="00C4573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7799B" w:rsidRPr="00C4573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7799B" w:rsidRPr="00C4573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27799B" w:rsidRPr="00C4573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27799B" w:rsidRPr="00C4573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  <w:jc w:val="both"/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27799B" w:rsidRPr="00C4573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27799B" w:rsidRPr="00C4573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27799B" w:rsidRPr="00C4573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27799B" w:rsidRPr="00C4573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27799B" w:rsidRPr="00C4573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27799B" w:rsidRPr="00C4573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27799B" w:rsidRPr="00C4573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  <w:jc w:val="both"/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27799B" w:rsidRPr="00C4573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27799B" w:rsidRPr="00C4573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Pr="00D57514" w:rsidRDefault="00D57514">
            <w:pPr>
              <w:spacing w:after="0" w:line="312" w:lineRule="auto"/>
              <w:ind w:left="234"/>
              <w:rPr>
                <w:lang w:val="ru-RU"/>
              </w:rPr>
            </w:pPr>
            <w:r w:rsidRPr="00D57514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2779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7799B" w:rsidRDefault="00D57514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27799B" w:rsidRDefault="0027799B">
      <w:pPr>
        <w:sectPr w:rsidR="0027799B" w:rsidSect="000E3ACA">
          <w:pgSz w:w="11906" w:h="16383"/>
          <w:pgMar w:top="1701" w:right="1134" w:bottom="851" w:left="1134" w:header="720" w:footer="720" w:gutter="0"/>
          <w:cols w:space="720"/>
        </w:sectPr>
      </w:pPr>
    </w:p>
    <w:p w:rsidR="008F7ED5" w:rsidRDefault="008F7ED5" w:rsidP="008F7ED5">
      <w:pPr>
        <w:spacing w:after="0"/>
        <w:ind w:left="120"/>
        <w:rPr>
          <w:lang w:val="ru-RU"/>
        </w:rPr>
      </w:pPr>
      <w:bookmarkStart w:id="14" w:name="block-86178219"/>
      <w:bookmarkEnd w:id="1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8F7ED5" w:rsidRDefault="008F7ED5" w:rsidP="008F7ED5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8F7ED5" w:rsidRPr="008F7ED5" w:rsidRDefault="008F7ED5" w:rsidP="008F7ED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</w:rPr>
        <w:t>​‌‌​</w:t>
      </w:r>
      <w:r>
        <w:rPr>
          <w:sz w:val="26"/>
        </w:rPr>
        <w:t xml:space="preserve"> </w:t>
      </w:r>
      <w:r w:rsidRPr="008F7ED5">
        <w:rPr>
          <w:sz w:val="28"/>
          <w:szCs w:val="28"/>
        </w:rPr>
        <w:t>Математическая вертикаль: 10-11-е классы: углублённый уровень: учебник по вероятности и статистике для физико-математических классов; 1-е издание Высоцкий И.Р., Ященко И.В.; под редакцией Ященко И.В. Акционерное общество «Издательство «Просвещение»</w:t>
      </w:r>
    </w:p>
    <w:p w:rsidR="008F7ED5" w:rsidRDefault="008F7ED5" w:rsidP="008F7ED5">
      <w:pPr>
        <w:pStyle w:val="Default"/>
        <w:ind w:firstLine="708"/>
        <w:jc w:val="both"/>
        <w:rPr>
          <w:sz w:val="28"/>
          <w:szCs w:val="28"/>
        </w:rPr>
      </w:pPr>
    </w:p>
    <w:p w:rsidR="008F7ED5" w:rsidRDefault="008F7ED5" w:rsidP="008F7ED5">
      <w:pPr>
        <w:pStyle w:val="Default"/>
        <w:ind w:firstLine="708"/>
        <w:jc w:val="both"/>
        <w:rPr>
          <w:sz w:val="28"/>
          <w:szCs w:val="28"/>
        </w:rPr>
      </w:pPr>
    </w:p>
    <w:p w:rsidR="008F7ED5" w:rsidRDefault="008F7ED5" w:rsidP="008F7ED5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F7ED5" w:rsidRDefault="008F7ED5" w:rsidP="008F7ED5">
      <w:pPr>
        <w:pStyle w:val="Default"/>
        <w:jc w:val="center"/>
        <w:rPr>
          <w:sz w:val="28"/>
        </w:rPr>
      </w:pPr>
    </w:p>
    <w:p w:rsidR="008F7ED5" w:rsidRDefault="008F7ED5" w:rsidP="008F7ED5">
      <w:pPr>
        <w:pStyle w:val="Default"/>
        <w:ind w:firstLine="708"/>
        <w:jc w:val="both"/>
        <w:rPr>
          <w:sz w:val="26"/>
        </w:rPr>
      </w:pPr>
      <w:r>
        <w:rPr>
          <w:sz w:val="26"/>
        </w:rPr>
        <w:t>1.</w:t>
      </w:r>
      <w:r w:rsidRPr="008F7ED5">
        <w:t xml:space="preserve"> </w:t>
      </w:r>
      <w:r w:rsidRPr="008F7ED5">
        <w:rPr>
          <w:sz w:val="26"/>
        </w:rPr>
        <w:t>Математическая вертикаль: 10-11-е классы: углублённый уровень: учебник по вероятности и статистике для физико-математических классов; 1-е издание Высоцкий И.Р., Ященко И.В.; под редакцией Ященко И.В. Акционерное общество «Издательство «Просвещение»</w:t>
      </w:r>
    </w:p>
    <w:p w:rsidR="008F7ED5" w:rsidRDefault="008F7ED5" w:rsidP="008F7ED5">
      <w:pPr>
        <w:pStyle w:val="Default"/>
        <w:ind w:firstLine="708"/>
        <w:jc w:val="both"/>
        <w:rPr>
          <w:sz w:val="26"/>
        </w:rPr>
      </w:pPr>
      <w:r>
        <w:rPr>
          <w:sz w:val="26"/>
        </w:rPr>
        <w:t xml:space="preserve">2 Высоцкий И.Р. Дидактические материалы по теории вероятностей. 10-11классы. - М.: МЦНМО, 2023. </w:t>
      </w:r>
    </w:p>
    <w:p w:rsidR="008F7ED5" w:rsidRDefault="008F7ED5" w:rsidP="008F7ED5">
      <w:pPr>
        <w:pStyle w:val="Default"/>
        <w:ind w:firstLine="708"/>
        <w:jc w:val="both"/>
        <w:rPr>
          <w:sz w:val="26"/>
        </w:rPr>
      </w:pPr>
      <w:proofErr w:type="gramStart"/>
      <w:r>
        <w:rPr>
          <w:sz w:val="26"/>
        </w:rPr>
        <w:t>3 .Высоцкий</w:t>
      </w:r>
      <w:proofErr w:type="gramEnd"/>
      <w:r>
        <w:rPr>
          <w:sz w:val="26"/>
        </w:rPr>
        <w:t xml:space="preserve"> И.Р. Кружок по теории вероятностей. 10-11классы. - М.: МЦНМО, 2023.</w:t>
      </w:r>
    </w:p>
    <w:p w:rsidR="008F7ED5" w:rsidRDefault="008F7ED5" w:rsidP="008F7ED5">
      <w:pPr>
        <w:pStyle w:val="Default"/>
        <w:ind w:firstLine="708"/>
        <w:jc w:val="both"/>
        <w:rPr>
          <w:sz w:val="26"/>
        </w:rPr>
      </w:pPr>
      <w:r>
        <w:rPr>
          <w:sz w:val="26"/>
        </w:rPr>
        <w:t xml:space="preserve">4.Математика. Вероятность и статистика: 10-11-е классы: базовый уровень: учебник: в 2 частях // И.Р. Высоцкий, И.В. Ященко; под ред. И.В. Ященко – М.: Просвещение, 2023. </w:t>
      </w:r>
    </w:p>
    <w:p w:rsidR="008F7ED5" w:rsidRDefault="008F7ED5" w:rsidP="008F7ED5">
      <w:pPr>
        <w:pStyle w:val="Default"/>
        <w:ind w:firstLine="708"/>
        <w:jc w:val="both"/>
        <w:rPr>
          <w:sz w:val="26"/>
        </w:rPr>
      </w:pPr>
      <w:r>
        <w:rPr>
          <w:sz w:val="26"/>
        </w:rPr>
        <w:t xml:space="preserve">5.  Математика. Универсальный многоуровневый сборник задач. 10-11классы. Учеб. пособие для </w:t>
      </w:r>
      <w:proofErr w:type="spellStart"/>
      <w:r>
        <w:rPr>
          <w:sz w:val="26"/>
        </w:rPr>
        <w:t>общеобразоват</w:t>
      </w:r>
      <w:proofErr w:type="spellEnd"/>
      <w:r>
        <w:rPr>
          <w:sz w:val="26"/>
        </w:rPr>
        <w:t xml:space="preserve">. организаций. в 3 ч. ч. 3. Статистика. Вероятность. Комбинаторика. Практические задачи /И.Р. Высоцкий, И.В. Ященко. - М.: Просвещение, 2023. </w:t>
      </w:r>
    </w:p>
    <w:p w:rsidR="008F7ED5" w:rsidRDefault="008F7ED5" w:rsidP="008F7ED5">
      <w:pPr>
        <w:pStyle w:val="Default"/>
        <w:ind w:firstLine="708"/>
        <w:jc w:val="both"/>
        <w:rPr>
          <w:color w:val="1153CC"/>
          <w:sz w:val="26"/>
        </w:rPr>
      </w:pPr>
      <w:r>
        <w:rPr>
          <w:sz w:val="26"/>
        </w:rPr>
        <w:t xml:space="preserve">6. Сайт </w:t>
      </w:r>
      <w:r>
        <w:rPr>
          <w:color w:val="323232"/>
          <w:sz w:val="26"/>
        </w:rPr>
        <w:t xml:space="preserve">Лаборатории теории вероятностей и статистики МЦМНО </w:t>
      </w:r>
      <w:r>
        <w:rPr>
          <w:sz w:val="26"/>
        </w:rPr>
        <w:t xml:space="preserve">«Вероятность в школе». - Ресурс доступа: </w:t>
      </w:r>
      <w:r>
        <w:rPr>
          <w:color w:val="1153CC"/>
          <w:sz w:val="26"/>
        </w:rPr>
        <w:t xml:space="preserve">http://ptlab.mccme.ru/vertical </w:t>
      </w:r>
    </w:p>
    <w:p w:rsidR="008F7ED5" w:rsidRDefault="008F7ED5" w:rsidP="008F7ED5">
      <w:pPr>
        <w:pStyle w:val="Default"/>
        <w:ind w:firstLine="708"/>
        <w:jc w:val="both"/>
        <w:rPr>
          <w:color w:val="0000FF"/>
          <w:sz w:val="26"/>
        </w:rPr>
      </w:pPr>
      <w:r>
        <w:rPr>
          <w:sz w:val="26"/>
        </w:rPr>
        <w:t xml:space="preserve">7. Сайт «Вероятность и статистика в школьном курсе математики: учебник, методическое пособие для учителя и набор цифровых ресурсов, виртуальные лаборатории для моделирования случайных опытов, событий и величин» //Конкурс НФПК "Разработка Инновационных учебно-методических комплексов (ИУМК) для системы общего образования". - Ресурс доступа: </w:t>
      </w:r>
      <w:r>
        <w:rPr>
          <w:color w:val="0000FF"/>
          <w:sz w:val="26"/>
        </w:rPr>
        <w:t xml:space="preserve">http://school-collection.edu.ru/catalog/rubr/5ececba0-3192-11dd-bd11-0800200c9a66/107406/ </w:t>
      </w:r>
    </w:p>
    <w:p w:rsidR="008F7ED5" w:rsidRDefault="008F7ED5" w:rsidP="008F7ED5">
      <w:pPr>
        <w:pStyle w:val="Default"/>
        <w:ind w:firstLine="708"/>
        <w:jc w:val="both"/>
        <w:rPr>
          <w:color w:val="0000FF"/>
          <w:sz w:val="26"/>
        </w:rPr>
      </w:pPr>
      <w:r>
        <w:rPr>
          <w:sz w:val="26"/>
        </w:rPr>
        <w:t xml:space="preserve">8. Теория вероятностей и математическая статистика. Методические материалы. - Ресурс доступа: </w:t>
      </w:r>
      <w:r>
        <w:rPr>
          <w:color w:val="0000FF"/>
          <w:sz w:val="26"/>
        </w:rPr>
        <w:t xml:space="preserve">http://matem-109.ru/matem/teor_ver.htm </w:t>
      </w:r>
    </w:p>
    <w:p w:rsidR="008F7ED5" w:rsidRDefault="008F7ED5" w:rsidP="008F7ED5">
      <w:pPr>
        <w:spacing w:after="0"/>
        <w:ind w:left="120"/>
        <w:rPr>
          <w:lang w:val="ru-RU"/>
        </w:rPr>
      </w:pPr>
    </w:p>
    <w:p w:rsidR="008F7ED5" w:rsidRDefault="008F7ED5" w:rsidP="008F7ED5">
      <w:pPr>
        <w:pStyle w:val="Default"/>
        <w:ind w:firstLine="708"/>
        <w:jc w:val="both"/>
        <w:rPr>
          <w:b/>
          <w:sz w:val="28"/>
        </w:rPr>
      </w:pPr>
      <w:r>
        <w:rPr>
          <w:b/>
          <w:sz w:val="28"/>
        </w:rPr>
        <w:t>ЦИФРОВЫЕ ОБРАЗОВАТЕЛЬНЫЕ РЕСУРСЫ И РЕСУРСЫ СЕТИ ИНТЕРНЕТ</w:t>
      </w:r>
    </w:p>
    <w:p w:rsidR="008F7ED5" w:rsidRDefault="008F7ED5" w:rsidP="008F7ED5">
      <w:pPr>
        <w:pStyle w:val="Default"/>
        <w:ind w:firstLine="708"/>
        <w:jc w:val="both"/>
        <w:rPr>
          <w:color w:val="0000FF"/>
          <w:sz w:val="26"/>
        </w:rPr>
      </w:pPr>
      <w:r>
        <w:rPr>
          <w:color w:val="0000FF"/>
          <w:sz w:val="26"/>
        </w:rPr>
        <w:t xml:space="preserve"> http://school-collection.edu.ru/catalog/rubr/5ececba0-3192-11dd-bd11-0800200c9a66/107406/ </w:t>
      </w:r>
    </w:p>
    <w:p w:rsidR="00D57514" w:rsidRPr="00D57514" w:rsidRDefault="008F7ED5" w:rsidP="008F7ED5">
      <w:pPr>
        <w:pStyle w:val="Default"/>
        <w:ind w:firstLine="708"/>
        <w:jc w:val="both"/>
      </w:pPr>
      <w:r>
        <w:rPr>
          <w:color w:val="0000FF"/>
          <w:sz w:val="26"/>
        </w:rPr>
        <w:t xml:space="preserve">http://matem-109.ru/matem/teor_ver.htm </w:t>
      </w:r>
      <w:bookmarkEnd w:id="14"/>
    </w:p>
    <w:sectPr w:rsidR="00D57514" w:rsidRPr="00D57514" w:rsidSect="000E3ACA">
      <w:pgSz w:w="11906" w:h="16383"/>
      <w:pgMar w:top="1701" w:right="1134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E4B9B"/>
    <w:multiLevelType w:val="multilevel"/>
    <w:tmpl w:val="0C8E4B9B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E60B6B"/>
    <w:multiLevelType w:val="multilevel"/>
    <w:tmpl w:val="17E60B6B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07352"/>
    <w:multiLevelType w:val="multilevel"/>
    <w:tmpl w:val="2A50735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42D058F"/>
    <w:multiLevelType w:val="multilevel"/>
    <w:tmpl w:val="542D058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CA7418E"/>
    <w:multiLevelType w:val="multilevel"/>
    <w:tmpl w:val="5CA741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EB8239D"/>
    <w:multiLevelType w:val="multilevel"/>
    <w:tmpl w:val="7EB8239D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99B"/>
    <w:rsid w:val="00012BA8"/>
    <w:rsid w:val="00023DD5"/>
    <w:rsid w:val="00032704"/>
    <w:rsid w:val="000D2743"/>
    <w:rsid w:val="000E3ACA"/>
    <w:rsid w:val="00101096"/>
    <w:rsid w:val="00154F02"/>
    <w:rsid w:val="002731C9"/>
    <w:rsid w:val="0027799B"/>
    <w:rsid w:val="0034231B"/>
    <w:rsid w:val="00466F48"/>
    <w:rsid w:val="005D741B"/>
    <w:rsid w:val="005E04A8"/>
    <w:rsid w:val="005E35E3"/>
    <w:rsid w:val="005E6103"/>
    <w:rsid w:val="006B73C5"/>
    <w:rsid w:val="0079493E"/>
    <w:rsid w:val="008F7ED5"/>
    <w:rsid w:val="00921CBE"/>
    <w:rsid w:val="00AB5ADE"/>
    <w:rsid w:val="00BD249B"/>
    <w:rsid w:val="00C31C16"/>
    <w:rsid w:val="00C45737"/>
    <w:rsid w:val="00C67768"/>
    <w:rsid w:val="00D2153D"/>
    <w:rsid w:val="00D57514"/>
    <w:rsid w:val="00F60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6C8C"/>
  <w15:docId w15:val="{C8E555FE-1757-41EA-925B-81C547169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c">
    <w:name w:val="Table Grid"/>
    <w:basedOn w:val="a1"/>
    <w:uiPriority w:val="59"/>
    <w:qFormat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101096"/>
    <w:rPr>
      <w:color w:val="954F72" w:themeColor="followedHyperlink"/>
      <w:u w:val="single"/>
    </w:rPr>
  </w:style>
  <w:style w:type="paragraph" w:customStyle="1" w:styleId="Default">
    <w:name w:val="Default"/>
    <w:qFormat/>
    <w:rsid w:val="000E3AC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C457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457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7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NE69MIZJO" TargetMode="External"/><Relationship Id="rId21" Type="http://schemas.openxmlformats.org/officeDocument/2006/relationships/hyperlink" Target="https://m.edsoo.ru/Q3DKAYADF" TargetMode="External"/><Relationship Id="rId42" Type="http://schemas.openxmlformats.org/officeDocument/2006/relationships/hyperlink" Target="https://m.edsoo.ru/f2a11a90" TargetMode="External"/><Relationship Id="rId47" Type="http://schemas.openxmlformats.org/officeDocument/2006/relationships/hyperlink" Target="https://m.edsoo.ru/f2a11a90" TargetMode="External"/><Relationship Id="rId63" Type="http://schemas.openxmlformats.org/officeDocument/2006/relationships/hyperlink" Target="https://m.edsoo.ru/f2a11a90" TargetMode="External"/><Relationship Id="rId68" Type="http://schemas.openxmlformats.org/officeDocument/2006/relationships/hyperlink" Target="https://m.edsoo.ru/f2a11a9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UNX09C5LX" TargetMode="External"/><Relationship Id="rId29" Type="http://schemas.openxmlformats.org/officeDocument/2006/relationships/hyperlink" Target="https://m.edsoo.ru/JTT2F54GL" TargetMode="External"/><Relationship Id="rId11" Type="http://schemas.openxmlformats.org/officeDocument/2006/relationships/hyperlink" Target="https://m.edsoo.ru/N2R1G2PJ5" TargetMode="External"/><Relationship Id="rId24" Type="http://schemas.openxmlformats.org/officeDocument/2006/relationships/hyperlink" Target="https://m.edsoo.ru/HIWIZ7FD8" TargetMode="External"/><Relationship Id="rId32" Type="http://schemas.openxmlformats.org/officeDocument/2006/relationships/hyperlink" Target="https://m.edsoo.ru/C6HWOBTQQ" TargetMode="External"/><Relationship Id="rId37" Type="http://schemas.openxmlformats.org/officeDocument/2006/relationships/hyperlink" Target="https://m.edsoo.ru/NSGZU1L92" TargetMode="External"/><Relationship Id="rId40" Type="http://schemas.openxmlformats.org/officeDocument/2006/relationships/hyperlink" Target="https://m.edsoo.ru/ZEKKZP13J" TargetMode="External"/><Relationship Id="rId45" Type="http://schemas.openxmlformats.org/officeDocument/2006/relationships/hyperlink" Target="https://m.edsoo.ru/f2a11a90" TargetMode="External"/><Relationship Id="rId53" Type="http://schemas.openxmlformats.org/officeDocument/2006/relationships/hyperlink" Target="https://m.edsoo.ru/f2a11a90" TargetMode="External"/><Relationship Id="rId58" Type="http://schemas.openxmlformats.org/officeDocument/2006/relationships/hyperlink" Target="https://m.edsoo.ru/f2a11a90" TargetMode="External"/><Relationship Id="rId66" Type="http://schemas.openxmlformats.org/officeDocument/2006/relationships/hyperlink" Target="https://m.edsoo.ru/f2a11a90" TargetMode="External"/><Relationship Id="rId74" Type="http://schemas.openxmlformats.org/officeDocument/2006/relationships/theme" Target="theme/theme1.xml"/><Relationship Id="rId5" Type="http://schemas.openxmlformats.org/officeDocument/2006/relationships/hyperlink" Target="https://m.edsoo.ru/DNVFQSSRQ" TargetMode="External"/><Relationship Id="rId61" Type="http://schemas.openxmlformats.org/officeDocument/2006/relationships/hyperlink" Target="https://m.edsoo.ru/f2a11a90" TargetMode="External"/><Relationship Id="rId19" Type="http://schemas.openxmlformats.org/officeDocument/2006/relationships/hyperlink" Target="https://m.edsoo.ru/Y15CS8R20" TargetMode="External"/><Relationship Id="rId14" Type="http://schemas.openxmlformats.org/officeDocument/2006/relationships/hyperlink" Target="https://m.edsoo.ru/W5ZFDS3AA" TargetMode="External"/><Relationship Id="rId22" Type="http://schemas.openxmlformats.org/officeDocument/2006/relationships/hyperlink" Target="https://m.edsoo.ru/IY4T46JQ6" TargetMode="External"/><Relationship Id="rId27" Type="http://schemas.openxmlformats.org/officeDocument/2006/relationships/hyperlink" Target="https://m.edsoo.ru/SMFB4W1JM" TargetMode="External"/><Relationship Id="rId30" Type="http://schemas.openxmlformats.org/officeDocument/2006/relationships/hyperlink" Target="https://m.edsoo.ru/77Z76Y7KB" TargetMode="External"/><Relationship Id="rId35" Type="http://schemas.openxmlformats.org/officeDocument/2006/relationships/hyperlink" Target="https://m.edsoo.ru/K522O3JU2" TargetMode="External"/><Relationship Id="rId43" Type="http://schemas.openxmlformats.org/officeDocument/2006/relationships/hyperlink" Target="https://m.edsoo.ru/f2a11a90" TargetMode="External"/><Relationship Id="rId48" Type="http://schemas.openxmlformats.org/officeDocument/2006/relationships/hyperlink" Target="javascript:void(0)?from=mediateka&amp;id=13-2650-01&amp;endpoint=https://media.prosv.ru/api/v1&amp;token=eyJ0eXAiOiJKV1QiLCJhbGciOiJIUzI1NiJ9.eyJkZW1vIjp0cnVlLCJza3UiOiIxMy0yNjUwLTAxIiwieWVhciI6MjAyNiwiYXVkIjoibWVkaWF0ZWthIiwiZXhwIjoxNzg3NTk3OTkyLCJ1dWlkIjoiNTI3ZjczYmMtMTEyMy00MTE4LWE0YmYtM2ZmOGQ5MTE0MDNjIiwidG9rZW4iOiIzYmZhYWQyYzYxZDQyM2YyOTQ1MGRlYmI2ODgxZTFmOTkzMGE1N2FmIn0.l3qjCgWW48QELQ1vrlvtyYc1JuiyG1pbSpQ0XVR4WeQ" TargetMode="External"/><Relationship Id="rId56" Type="http://schemas.openxmlformats.org/officeDocument/2006/relationships/hyperlink" Target="https://m.edsoo.ru/f2a11a90" TargetMode="External"/><Relationship Id="rId64" Type="http://schemas.openxmlformats.org/officeDocument/2006/relationships/hyperlink" Target="https://m.edsoo.ru/f2a11a90" TargetMode="External"/><Relationship Id="rId69" Type="http://schemas.openxmlformats.org/officeDocument/2006/relationships/hyperlink" Target="https://m.edsoo.ru/f2a11a90" TargetMode="External"/><Relationship Id="rId8" Type="http://schemas.openxmlformats.org/officeDocument/2006/relationships/hyperlink" Target="javascript:void(0)?from=mediateka&amp;id=13-2650-01&amp;endpoint=https://media.prosv.ru/api/v1&amp;token=eyJ0eXAiOiJKV1QiLCJhbGciOiJIUzI1NiJ9.eyJkZW1vIjp0cnVlLCJza3UiOiIxMy0yNjUwLTAxIiwieWVhciI6MjAyNiwiYXVkIjoibWVkaWF0ZWthIiwiZXhwIjoxNzg3NTk3OTkyLCJ1dWlkIjoiNTI3ZjczYmMtMTEyMy00MTE4LWE0YmYtM2ZmOGQ5MTE0MDNjIiwidG9rZW4iOiIzYmZhYWQyYzYxZDQyM2YyOTQ1MGRlYmI2ODgxZTFmOTkzMGE1N2FmIn0.l3qjCgWW48QELQ1vrlvtyYc1JuiyG1pbSpQ0XVR4WeQ" TargetMode="External"/><Relationship Id="rId51" Type="http://schemas.openxmlformats.org/officeDocument/2006/relationships/hyperlink" Target="https://m.edsoo.ru/f2a11a90" TargetMode="External"/><Relationship Id="rId72" Type="http://schemas.openxmlformats.org/officeDocument/2006/relationships/hyperlink" Target="https://m.edsoo.ru/f2a11a9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183Y3NKOQ" TargetMode="External"/><Relationship Id="rId17" Type="http://schemas.openxmlformats.org/officeDocument/2006/relationships/hyperlink" Target="https://m.edsoo.ru/NYF9VJ6R6" TargetMode="External"/><Relationship Id="rId25" Type="http://schemas.openxmlformats.org/officeDocument/2006/relationships/hyperlink" Target="https://m.edsoo.ru/VCL7PSU0X" TargetMode="External"/><Relationship Id="rId33" Type="http://schemas.openxmlformats.org/officeDocument/2006/relationships/hyperlink" Target="https://m.edsoo.ru/BGX67VSNV" TargetMode="External"/><Relationship Id="rId38" Type="http://schemas.openxmlformats.org/officeDocument/2006/relationships/hyperlink" Target="https://m.edsoo.ru/K2Y9U56JG" TargetMode="External"/><Relationship Id="rId46" Type="http://schemas.openxmlformats.org/officeDocument/2006/relationships/hyperlink" Target="https://m.edsoo.ru/f2a11a90" TargetMode="External"/><Relationship Id="rId59" Type="http://schemas.openxmlformats.org/officeDocument/2006/relationships/hyperlink" Target="https://m.edsoo.ru/f2a11a90" TargetMode="External"/><Relationship Id="rId67" Type="http://schemas.openxmlformats.org/officeDocument/2006/relationships/hyperlink" Target="https://m.edsoo.ru/f2a11a90" TargetMode="External"/><Relationship Id="rId20" Type="http://schemas.openxmlformats.org/officeDocument/2006/relationships/hyperlink" Target="https://m.edsoo.ru/ABSANVGJH" TargetMode="External"/><Relationship Id="rId41" Type="http://schemas.openxmlformats.org/officeDocument/2006/relationships/hyperlink" Target="https://m.edsoo.ru/f2a11a90" TargetMode="External"/><Relationship Id="rId54" Type="http://schemas.openxmlformats.org/officeDocument/2006/relationships/hyperlink" Target="https://m.edsoo.ru/f2a11a90" TargetMode="External"/><Relationship Id="rId62" Type="http://schemas.openxmlformats.org/officeDocument/2006/relationships/hyperlink" Target="https://m.edsoo.ru/f2a11a90" TargetMode="External"/><Relationship Id="rId70" Type="http://schemas.openxmlformats.org/officeDocument/2006/relationships/hyperlink" Target="https://m.edsoo.ru/f2a11a9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UXI4HCLA1" TargetMode="External"/><Relationship Id="rId15" Type="http://schemas.openxmlformats.org/officeDocument/2006/relationships/hyperlink" Target="https://m.edsoo.ru/ORLGTZ9K7" TargetMode="External"/><Relationship Id="rId23" Type="http://schemas.openxmlformats.org/officeDocument/2006/relationships/hyperlink" Target="https://m.edsoo.ru/Q1KT2Y9IU" TargetMode="External"/><Relationship Id="rId28" Type="http://schemas.openxmlformats.org/officeDocument/2006/relationships/hyperlink" Target="https://m.edsoo.ru/C6TDDUNJ8" TargetMode="External"/><Relationship Id="rId36" Type="http://schemas.openxmlformats.org/officeDocument/2006/relationships/hyperlink" Target="https://m.edsoo.ru/BOWSYV6LT" TargetMode="External"/><Relationship Id="rId49" Type="http://schemas.openxmlformats.org/officeDocument/2006/relationships/hyperlink" Target="https://m.edsoo.ru/f2a11a90" TargetMode="External"/><Relationship Id="rId57" Type="http://schemas.openxmlformats.org/officeDocument/2006/relationships/hyperlink" Target="https://m.edsoo.ru/f2a11a90" TargetMode="External"/><Relationship Id="rId10" Type="http://schemas.openxmlformats.org/officeDocument/2006/relationships/hyperlink" Target="https://m.edsoo.ru/8S3C8YCML" TargetMode="External"/><Relationship Id="rId31" Type="http://schemas.openxmlformats.org/officeDocument/2006/relationships/hyperlink" Target="https://m.edsoo.ru/N9D7IJ9PM" TargetMode="External"/><Relationship Id="rId44" Type="http://schemas.openxmlformats.org/officeDocument/2006/relationships/hyperlink" Target="https://m.edsoo.ru/f2a11a90" TargetMode="External"/><Relationship Id="rId52" Type="http://schemas.openxmlformats.org/officeDocument/2006/relationships/hyperlink" Target="https://m.edsoo.ru/f2a11a90" TargetMode="External"/><Relationship Id="rId60" Type="http://schemas.openxmlformats.org/officeDocument/2006/relationships/hyperlink" Target="https://m.edsoo.ru/f2a11a90" TargetMode="External"/><Relationship Id="rId65" Type="http://schemas.openxmlformats.org/officeDocument/2006/relationships/hyperlink" Target="https://m.edsoo.ru/f2a11a90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JIIN2M7PO" TargetMode="External"/><Relationship Id="rId13" Type="http://schemas.openxmlformats.org/officeDocument/2006/relationships/hyperlink" Target="javascript:void(0)?from=mediateka&amp;id=13-2650-01&amp;endpoint=https://media.prosv.ru/api/v1&amp;token=eyJ0eXAiOiJKV1QiLCJhbGciOiJIUzI1NiJ9.eyJkZW1vIjp0cnVlLCJza3UiOiIxMy0yNjUwLTAxIiwieWVhciI6MjAyNiwiYXVkIjoibWVkaWF0ZWthIiwiZXhwIjoxNzg3NTk3OTkyLCJ1dWlkIjoiNTI3ZjczYmMtMTEyMy00MTE4LWE0YmYtM2ZmOGQ5MTE0MDNjIiwidG9rZW4iOiIzYmZhYWQyYzYxZDQyM2YyOTQ1MGRlYmI2ODgxZTFmOTkzMGE1N2FmIn0.l3qjCgWW48QELQ1vrlvtyYc1JuiyG1pbSpQ0XVR4WeQ" TargetMode="External"/><Relationship Id="rId18" Type="http://schemas.openxmlformats.org/officeDocument/2006/relationships/hyperlink" Target="https://m.edsoo.ru/BVVFQUKKS" TargetMode="External"/><Relationship Id="rId39" Type="http://schemas.openxmlformats.org/officeDocument/2006/relationships/hyperlink" Target="https://m.edsoo.ru/EZTQ5AO60" TargetMode="External"/><Relationship Id="rId34" Type="http://schemas.openxmlformats.org/officeDocument/2006/relationships/hyperlink" Target="https://m.edsoo.ru/HYZZFP2Y7" TargetMode="External"/><Relationship Id="rId50" Type="http://schemas.openxmlformats.org/officeDocument/2006/relationships/hyperlink" Target="https://m.edsoo.ru/f2a11a90" TargetMode="External"/><Relationship Id="rId55" Type="http://schemas.openxmlformats.org/officeDocument/2006/relationships/hyperlink" Target="https://m.edsoo.ru/f2a11a90" TargetMode="External"/><Relationship Id="rId7" Type="http://schemas.openxmlformats.org/officeDocument/2006/relationships/hyperlink" Target="https://m.edsoo.ru/24XFA5016" TargetMode="External"/><Relationship Id="rId71" Type="http://schemas.openxmlformats.org/officeDocument/2006/relationships/hyperlink" Target="https://m.edsoo.ru/f2a11a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7630</Words>
  <Characters>43496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Добрынина Екатерина</cp:lastModifiedBy>
  <cp:revision>12</cp:revision>
  <cp:lastPrinted>2026-10-21T08:29:00Z</cp:lastPrinted>
  <dcterms:created xsi:type="dcterms:W3CDTF">2026-08-24T19:07:00Z</dcterms:created>
  <dcterms:modified xsi:type="dcterms:W3CDTF">2026-10-21T08:29:00Z</dcterms:modified>
</cp:coreProperties>
</file>