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099" w:rsidRPr="00601E3A" w:rsidRDefault="001A3E34">
      <w:pPr>
        <w:spacing w:after="0" w:line="408" w:lineRule="auto"/>
        <w:ind w:left="120"/>
        <w:jc w:val="center"/>
      </w:pPr>
      <w:bookmarkStart w:id="0" w:name="block-39056664"/>
      <w:r w:rsidRPr="00601E3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95099" w:rsidRPr="00601E3A" w:rsidRDefault="00B95099">
      <w:pPr>
        <w:spacing w:after="0" w:line="408" w:lineRule="auto"/>
        <w:ind w:left="120"/>
        <w:jc w:val="center"/>
      </w:pPr>
    </w:p>
    <w:p w:rsidR="00B95099" w:rsidRPr="00601E3A" w:rsidRDefault="00B95099">
      <w:pPr>
        <w:spacing w:after="0" w:line="408" w:lineRule="auto"/>
        <w:ind w:left="120"/>
        <w:jc w:val="center"/>
      </w:pPr>
    </w:p>
    <w:p w:rsidR="00B95099" w:rsidRPr="00601E3A" w:rsidRDefault="001A3E34">
      <w:pPr>
        <w:spacing w:after="0" w:line="408" w:lineRule="auto"/>
        <w:ind w:left="120"/>
        <w:jc w:val="center"/>
      </w:pPr>
      <w:r w:rsidRPr="00601E3A">
        <w:rPr>
          <w:rFonts w:ascii="Times New Roman" w:hAnsi="Times New Roman"/>
          <w:b/>
          <w:color w:val="000000"/>
          <w:sz w:val="28"/>
        </w:rPr>
        <w:t xml:space="preserve">МБОУ СОШ №2 </w:t>
      </w:r>
      <w:proofErr w:type="spellStart"/>
      <w:r w:rsidRPr="00601E3A">
        <w:rPr>
          <w:rFonts w:ascii="Times New Roman" w:hAnsi="Times New Roman"/>
          <w:b/>
          <w:color w:val="000000"/>
          <w:sz w:val="28"/>
        </w:rPr>
        <w:t>г.Цимлянска</w:t>
      </w:r>
      <w:proofErr w:type="spellEnd"/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F6AFD" w:rsidRPr="004F6AFD" w:rsidTr="001B78BD">
        <w:tc>
          <w:tcPr>
            <w:tcW w:w="3114" w:type="dxa"/>
          </w:tcPr>
          <w:p w:rsidR="004F6AFD" w:rsidRPr="004F6AFD" w:rsidRDefault="004F6AFD" w:rsidP="004F6AF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РАССМОТРЕНО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Методическим советом МБОУ СОШ </w:t>
            </w:r>
            <w:proofErr w:type="spellStart"/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г.Цимлянска</w:t>
            </w:r>
            <w:proofErr w:type="spellEnd"/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Е.А.Добрынина</w:t>
            </w:r>
            <w:proofErr w:type="spellEnd"/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Протокол №4 от «27» августа   2026 г.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4F6AFD" w:rsidRPr="004F6AFD" w:rsidRDefault="004F6AFD" w:rsidP="004F6AF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СОГЛАСОВАНО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На педагогическом совете МБОУ СОШ №2 </w:t>
            </w:r>
            <w:proofErr w:type="spellStart"/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г.Цимлянска</w:t>
            </w:r>
            <w:proofErr w:type="spellEnd"/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Е.А.Добрынина</w:t>
            </w:r>
            <w:proofErr w:type="spellEnd"/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Протокол №1 от «27» августа   2026 г.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4F6AFD" w:rsidRPr="004F6AFD" w:rsidRDefault="004F6AFD" w:rsidP="004F6AF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Директор МБОУ СОШ №2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________________________ 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Л.П. </w:t>
            </w:r>
            <w:proofErr w:type="spellStart"/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Перфилова</w:t>
            </w:r>
            <w:proofErr w:type="spellEnd"/>
          </w:p>
          <w:p w:rsidR="004F6AFD" w:rsidRPr="004F6AFD" w:rsidRDefault="004F6AFD" w:rsidP="004F6AF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Приказ №180-о от «28» августа   2026 г.</w:t>
            </w:r>
          </w:p>
          <w:p w:rsidR="004F6AFD" w:rsidRPr="004F6AFD" w:rsidRDefault="004F6AFD" w:rsidP="004F6AF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pacing w:after="0"/>
        <w:ind w:left="120"/>
      </w:pPr>
    </w:p>
    <w:p w:rsidR="00B95099" w:rsidRPr="00601E3A" w:rsidRDefault="001A3E34">
      <w:pPr>
        <w:spacing w:after="0" w:line="408" w:lineRule="auto"/>
        <w:ind w:left="120"/>
        <w:jc w:val="center"/>
      </w:pPr>
      <w:r w:rsidRPr="00601E3A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95099" w:rsidRPr="00601E3A" w:rsidRDefault="001A3E34">
      <w:pPr>
        <w:spacing w:after="0" w:line="408" w:lineRule="auto"/>
        <w:ind w:left="120"/>
        <w:jc w:val="center"/>
      </w:pPr>
      <w:r w:rsidRPr="00601E3A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01E3A">
        <w:rPr>
          <w:rFonts w:ascii="Times New Roman" w:hAnsi="Times New Roman"/>
          <w:color w:val="000000"/>
          <w:sz w:val="28"/>
        </w:rPr>
        <w:t xml:space="preserve"> 5137280)</w:t>
      </w: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1A3E34">
      <w:pPr>
        <w:spacing w:after="0" w:line="408" w:lineRule="auto"/>
        <w:ind w:left="120"/>
        <w:jc w:val="center"/>
      </w:pPr>
      <w:r w:rsidRPr="00601E3A">
        <w:rPr>
          <w:rFonts w:ascii="Times New Roman" w:hAnsi="Times New Roman"/>
          <w:b/>
          <w:color w:val="000000"/>
          <w:sz w:val="28"/>
        </w:rPr>
        <w:t>учебного предмета «Основы безопасности и защиты Родины»</w:t>
      </w:r>
    </w:p>
    <w:p w:rsidR="00B95099" w:rsidRPr="00601E3A" w:rsidRDefault="001A3E34">
      <w:pPr>
        <w:spacing w:after="0" w:line="408" w:lineRule="auto"/>
        <w:ind w:left="120"/>
        <w:jc w:val="center"/>
      </w:pPr>
      <w:r w:rsidRPr="00601E3A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B95099" w:rsidP="004F6AFD">
      <w:pPr>
        <w:spacing w:after="0"/>
      </w:pPr>
      <w:bookmarkStart w:id="1" w:name="_GoBack"/>
      <w:bookmarkEnd w:id="1"/>
    </w:p>
    <w:p w:rsidR="00B95099" w:rsidRPr="00601E3A" w:rsidRDefault="00B95099">
      <w:pPr>
        <w:spacing w:after="0"/>
        <w:ind w:left="120"/>
        <w:jc w:val="center"/>
      </w:pPr>
    </w:p>
    <w:p w:rsidR="00B95099" w:rsidRPr="00601E3A" w:rsidRDefault="001A3E34">
      <w:pPr>
        <w:spacing w:after="0"/>
        <w:ind w:left="120"/>
        <w:jc w:val="center"/>
      </w:pPr>
      <w:bookmarkStart w:id="2" w:name="3c91d4df-ec5a-4693-9f78-bc3133ba6b6b"/>
      <w:r w:rsidRPr="00601E3A">
        <w:rPr>
          <w:rFonts w:ascii="Times New Roman" w:hAnsi="Times New Roman"/>
          <w:b/>
          <w:color w:val="000000"/>
          <w:sz w:val="28"/>
        </w:rPr>
        <w:t>Цимлянск</w:t>
      </w:r>
      <w:bookmarkEnd w:id="2"/>
      <w:r w:rsidRPr="00601E3A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cc9c1c5d-85b7-4c8f-b36f-9edff786d340"/>
      <w:r w:rsidR="00E35F93">
        <w:rPr>
          <w:rFonts w:ascii="Times New Roman" w:hAnsi="Times New Roman"/>
          <w:b/>
          <w:color w:val="000000"/>
          <w:sz w:val="28"/>
        </w:rPr>
        <w:t>2026</w:t>
      </w:r>
      <w:r w:rsidRPr="00601E3A">
        <w:rPr>
          <w:rFonts w:ascii="Times New Roman" w:hAnsi="Times New Roman"/>
          <w:b/>
          <w:color w:val="000000"/>
          <w:sz w:val="28"/>
        </w:rPr>
        <w:t>-202</w:t>
      </w:r>
      <w:bookmarkEnd w:id="3"/>
      <w:r w:rsidR="00E35F93">
        <w:rPr>
          <w:rFonts w:ascii="Times New Roman" w:hAnsi="Times New Roman"/>
          <w:b/>
          <w:color w:val="000000"/>
          <w:sz w:val="28"/>
        </w:rPr>
        <w:t>7</w:t>
      </w:r>
    </w:p>
    <w:p w:rsidR="00B95099" w:rsidRPr="00601E3A" w:rsidRDefault="00B95099">
      <w:pPr>
        <w:spacing w:after="0"/>
        <w:ind w:left="120"/>
      </w:pPr>
    </w:p>
    <w:p w:rsidR="00B95099" w:rsidRPr="00601E3A" w:rsidRDefault="00B95099">
      <w:pPr>
        <w:sectPr w:rsidR="00B95099" w:rsidRPr="00601E3A">
          <w:pgSz w:w="11906" w:h="16383"/>
          <w:pgMar w:top="1134" w:right="850" w:bottom="1134" w:left="1701" w:header="720" w:footer="720" w:gutter="0"/>
          <w:cols w:space="720"/>
        </w:sectPr>
      </w:pPr>
    </w:p>
    <w:p w:rsidR="00B95099" w:rsidRPr="00601E3A" w:rsidRDefault="001A3E34">
      <w:pPr>
        <w:spacing w:after="0" w:line="264" w:lineRule="auto"/>
        <w:ind w:left="120"/>
        <w:jc w:val="both"/>
      </w:pPr>
      <w:bookmarkStart w:id="4" w:name="block-39056667"/>
      <w:bookmarkEnd w:id="0"/>
      <w:r w:rsidRPr="00601E3A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95099" w:rsidRPr="00601E3A" w:rsidRDefault="00B95099">
      <w:pPr>
        <w:spacing w:after="0" w:line="264" w:lineRule="auto"/>
        <w:ind w:left="120"/>
        <w:jc w:val="both"/>
      </w:pPr>
    </w:p>
    <w:p w:rsidR="00B95099" w:rsidRPr="00601E3A" w:rsidRDefault="001A3E34">
      <w:pPr>
        <w:spacing w:after="0"/>
        <w:ind w:firstLine="600"/>
        <w:jc w:val="both"/>
      </w:pPr>
      <w:r w:rsidRPr="00601E3A">
        <w:rPr>
          <w:rFonts w:ascii="Times New Roman" w:hAnsi="Times New Roman"/>
          <w:color w:val="000000"/>
          <w:sz w:val="28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B95099" w:rsidRPr="00601E3A" w:rsidRDefault="001A3E34">
      <w:pPr>
        <w:spacing w:after="0"/>
        <w:ind w:firstLine="600"/>
        <w:jc w:val="both"/>
      </w:pPr>
      <w:r w:rsidRPr="00601E3A">
        <w:rPr>
          <w:rFonts w:ascii="Times New Roman" w:hAnsi="Times New Roman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B95099" w:rsidRPr="00601E3A" w:rsidRDefault="001A3E34">
      <w:pPr>
        <w:spacing w:after="0"/>
        <w:ind w:firstLine="600"/>
        <w:jc w:val="both"/>
      </w:pPr>
      <w:r w:rsidRPr="00601E3A">
        <w:rPr>
          <w:rFonts w:ascii="Times New Roman" w:hAnsi="Times New Roman"/>
          <w:color w:val="000000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B95099" w:rsidRDefault="001A3E34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:rsidR="00B95099" w:rsidRPr="00601E3A" w:rsidRDefault="001A3E34">
      <w:pPr>
        <w:numPr>
          <w:ilvl w:val="0"/>
          <w:numId w:val="1"/>
        </w:numPr>
        <w:spacing w:after="0"/>
        <w:jc w:val="both"/>
      </w:pPr>
      <w:r w:rsidRPr="00601E3A">
        <w:rPr>
          <w:rFonts w:ascii="Times New Roman" w:hAnsi="Times New Roman"/>
          <w:color w:val="000000"/>
          <w:sz w:val="28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B95099" w:rsidRPr="00601E3A" w:rsidRDefault="001A3E34">
      <w:pPr>
        <w:numPr>
          <w:ilvl w:val="0"/>
          <w:numId w:val="1"/>
        </w:numPr>
        <w:spacing w:after="0"/>
        <w:jc w:val="both"/>
      </w:pPr>
      <w:r w:rsidRPr="00601E3A">
        <w:rPr>
          <w:rFonts w:ascii="Times New Roman" w:hAnsi="Times New Roman"/>
          <w:color w:val="000000"/>
          <w:sz w:val="28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B95099" w:rsidRPr="00601E3A" w:rsidRDefault="001A3E34">
      <w:pPr>
        <w:numPr>
          <w:ilvl w:val="0"/>
          <w:numId w:val="1"/>
        </w:numPr>
        <w:spacing w:after="0"/>
        <w:jc w:val="both"/>
      </w:pPr>
      <w:r w:rsidRPr="00601E3A">
        <w:rPr>
          <w:rFonts w:ascii="Times New Roman" w:hAnsi="Times New Roman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B95099" w:rsidRPr="008D2E36" w:rsidRDefault="001A3E34">
      <w:pPr>
        <w:numPr>
          <w:ilvl w:val="0"/>
          <w:numId w:val="1"/>
        </w:numPr>
        <w:spacing w:after="0"/>
        <w:jc w:val="both"/>
      </w:pPr>
      <w:r w:rsidRPr="00601E3A">
        <w:rPr>
          <w:rFonts w:ascii="Times New Roman" w:hAnsi="Times New Roman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8D2E36" w:rsidRPr="00601E3A" w:rsidRDefault="008D2E36" w:rsidP="008D2E36">
      <w:pPr>
        <w:spacing w:after="0"/>
        <w:ind w:left="960"/>
        <w:jc w:val="both"/>
      </w:pPr>
    </w:p>
    <w:p w:rsidR="00B95099" w:rsidRPr="00601E3A" w:rsidRDefault="001A3E34">
      <w:pPr>
        <w:spacing w:after="0"/>
        <w:ind w:left="120"/>
        <w:jc w:val="both"/>
      </w:pPr>
      <w:r w:rsidRPr="00601E3A">
        <w:rPr>
          <w:rFonts w:ascii="Times New Roman" w:hAnsi="Times New Roman"/>
          <w:b/>
          <w:color w:val="000000"/>
          <w:sz w:val="28"/>
        </w:rPr>
        <w:lastRenderedPageBreak/>
        <w:t>ОБЩАЯ ХАРАКТЕРИСТИКА УЧЕБНОГО ПРЕДМЕТА «ОСНОВЫ БЕЗОПАСНОСТИ И ЗАЩИТЫ РОДИНЫ»</w:t>
      </w:r>
    </w:p>
    <w:p w:rsidR="00B95099" w:rsidRPr="00601E3A" w:rsidRDefault="001A3E34">
      <w:pPr>
        <w:spacing w:after="0"/>
        <w:ind w:firstLine="600"/>
        <w:jc w:val="both"/>
      </w:pPr>
      <w:r w:rsidRPr="00601E3A">
        <w:rPr>
          <w:rFonts w:ascii="Times New Roman" w:hAnsi="Times New Roman"/>
          <w:color w:val="333333"/>
          <w:sz w:val="28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1. «Безопасное и устойчивое развитие личности, общества, государства».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2. «Основы военной подготовки».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3. «Культура безопасности жизнедеятельности в современном обществе».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4. «Безопасность в быту».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5. «Безопасность на транспорте».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6. «Безопасность в общественных местах».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7. «Безопасность в природной среде».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8. «Основы медицинских знаний. Оказание первой помощи».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9. «Безопасность в социуме».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10. «Безопасность в информационном пространстве».</w:t>
      </w:r>
    </w:p>
    <w:p w:rsidR="00B95099" w:rsidRDefault="001A3E34">
      <w:pPr>
        <w:spacing w:after="0"/>
        <w:ind w:firstLine="600"/>
      </w:pPr>
      <w:r>
        <w:rPr>
          <w:rFonts w:ascii="Times New Roman" w:hAnsi="Times New Roman"/>
          <w:color w:val="333333"/>
          <w:sz w:val="28"/>
        </w:rPr>
        <w:t>Модуль № 11. «Основы противодействия экстремизму и терроризму».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</w:t>
      </w:r>
      <w:r>
        <w:rPr>
          <w:rFonts w:ascii="Times New Roman" w:hAnsi="Times New Roman"/>
          <w:color w:val="000000"/>
          <w:sz w:val="28"/>
        </w:rPr>
        <w:lastRenderedPageBreak/>
        <w:t>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ЦЕЛЬ ИЗУЧЕНИЯ УЧЕБНОГО ПРЕДМЕТА «ОСНОВЫ БЕЗОПАСНОСТИ И ЗАЩИТЫ РОДИНЫ»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B95099" w:rsidRDefault="001A3E3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«ОСНОВЫ БЕЗОПАСНОСТИ И ЗАЩИТЫ РОДИНЫ» В УЧЕБНОМ ПЛАНЕ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B95099" w:rsidRDefault="00B95099"/>
    <w:p w:rsidR="008D2E36" w:rsidRDefault="008D2E36"/>
    <w:p w:rsidR="008D2E36" w:rsidRDefault="008D2E36"/>
    <w:p w:rsidR="008D2E36" w:rsidRDefault="008D2E36">
      <w:pPr>
        <w:sectPr w:rsidR="008D2E36">
          <w:pgSz w:w="11906" w:h="16383"/>
          <w:pgMar w:top="1134" w:right="850" w:bottom="1134" w:left="1701" w:header="720" w:footer="720" w:gutter="0"/>
          <w:cols w:space="720"/>
        </w:sectPr>
      </w:pPr>
    </w:p>
    <w:p w:rsidR="008D2E36" w:rsidRDefault="001A3E34" w:rsidP="008D2E3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  <w:bookmarkStart w:id="5" w:name="block-3905666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95099" w:rsidRDefault="001A3E34" w:rsidP="008D2E36">
      <w:p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1. «Безопасное и устойчивое развитие личности, общества, государства»: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правовая основа обеспечения национальной безопасности;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обеспечения национальной безопасности;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обязанности граждан в области защиты от чрезвычайных ситуаций;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задачи гражданской обороны;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Вооружённых Сил Российской Федерации в обеспечении национальной безопасности.</w:t>
      </w:r>
    </w:p>
    <w:p w:rsidR="00B95099" w:rsidRDefault="00B95099">
      <w:pPr>
        <w:spacing w:after="0"/>
        <w:ind w:left="120"/>
      </w:pPr>
    </w:p>
    <w:p w:rsidR="008D2E36" w:rsidRDefault="008D2E3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№ 2. «Основы военной подготовки»: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общевойскового боя;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понятия общевойскового боя (бой, удар, огонь, маневр);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маневра;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походный, предбоевой и боевой порядок действия подразделений;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оборона, ее задачи и принципы;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наступление, задачи и способы;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обращения с оружием;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удержания оружия и правильность прицеливания;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перспективы и тенденции развития современного стрелкового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возникновения и развития робототехнических комплексов;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конструктивные особенности БПЛА </w:t>
      </w:r>
      <w:proofErr w:type="spellStart"/>
      <w:r>
        <w:rPr>
          <w:rFonts w:ascii="Times New Roman" w:hAnsi="Times New Roman"/>
          <w:color w:val="000000"/>
          <w:sz w:val="28"/>
        </w:rPr>
        <w:t>квадрокоптерного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типа;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возникновения и развития радиосвязи;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радиосвязь, назначение и основные требования;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местность как элемент боевой обстановки;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шанцевый инструмент, его назначение, применение и сбережение;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оборудования позиции отделения;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назначение, размеры и последовательность оборудования окопа для стрелка;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поражающие факторы ядерных взрывов;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отравляющие вещества, их назначение и классификация;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внешние признаки применения бактериологического (биологического)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зажигательное оружие и способы защиты от него;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 и назначение штатных и подручных средств первой помощи;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боевых ранений и опасность их получения;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оказания первой помощи при различных состояниях;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условные зоны оказания первой помощи;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прохождения службы по контракту;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B95099" w:rsidRDefault="001A3E34">
      <w:pPr>
        <w:spacing w:after="0" w:line="264" w:lineRule="auto"/>
        <w:ind w:firstLine="600"/>
      </w:pPr>
      <w:r>
        <w:rPr>
          <w:rFonts w:ascii="Times New Roman" w:hAnsi="Times New Roman"/>
          <w:color w:val="000000"/>
          <w:sz w:val="28"/>
        </w:rPr>
        <w:t>военно-учебные заведение и военно-учебные центры.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3. «Культура безопасности жизнедеятельности в современном обществе»: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понятий «опасность», «безопасность», «риск» (угроза);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понятий «опасная ситуация», «чрезвычайная ситуация»;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принципы (правила) безопасного поведения;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«</w:t>
      </w:r>
      <w:proofErr w:type="spellStart"/>
      <w:r>
        <w:rPr>
          <w:rFonts w:ascii="Times New Roman" w:hAnsi="Times New Roman"/>
          <w:color w:val="000000"/>
          <w:sz w:val="28"/>
        </w:rPr>
        <w:t>виктимность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виктимное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поведение», «безопасное поведение»;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влияние действий и поступков человека на его безопасность и благополучие;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действия, позволяющие предвидеть опасность;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действия, позволяющие избежать 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действия в опасной и чрезвычайной ситуациях;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риск-ориентированное мышление как основа обеспечения безопасности;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8D2E36" w:rsidRDefault="008D2E36">
      <w:pPr>
        <w:spacing w:after="0" w:line="264" w:lineRule="auto"/>
        <w:ind w:firstLine="60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источники опасности в быту, их классификация;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правила безопасного поведения;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защита прав потребителя;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при осуществлении покупок в Интернете;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предупреждение бытовых травм;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последствия </w:t>
      </w:r>
      <w:proofErr w:type="spellStart"/>
      <w:r>
        <w:rPr>
          <w:rFonts w:ascii="Times New Roman" w:hAnsi="Times New Roman"/>
          <w:color w:val="000000"/>
          <w:sz w:val="28"/>
        </w:rPr>
        <w:t>электротравмы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проведения сердечно-легочной реанимации;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правила пожарной безопасности в быту;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термические и химические ожоги, первая помощь при ожогах;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коммуникация с соседями;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меры по предупреждению преступлений;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аварии на коммунальных системах жизнеобеспечения;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в ситуации аварии на коммунальной системе;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вызова аварийных служб и взаимодействия с ними;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действия в экстренных случаях.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появления правил дорожного движения и причины их изменчивости;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риск-ориентированный подход к обеспечению безопасности на транспорте;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безопасности водителя и пассажира;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при поездке в легковом автомобиле, автобусе;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ответственность водителя, ответственность пассажира;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знаниях и навыках, необходимых водителю;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8D2E36" w:rsidRDefault="008D2E3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D2E36" w:rsidRDefault="008D2E3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общественные места и их классификация;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при риске возникновения или возникновении толпы, давки;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при проявлении агрессии;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ситуации, если вы обнаружили потерявшегося человека;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меры безопасности и порядок поведения при угрозе, в случае террористического акта.</w:t>
      </w:r>
    </w:p>
    <w:p w:rsidR="00B95099" w:rsidRDefault="00B95099">
      <w:pPr>
        <w:spacing w:after="0"/>
        <w:ind w:left="120"/>
      </w:pPr>
    </w:p>
    <w:p w:rsidR="008D2E36" w:rsidRDefault="008D2E3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D2E36" w:rsidRDefault="008D2E36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7. «Безопасность в природной среде»: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отдых на природе, источники опасности в природной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правила безопасности в походе;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обеспечения безопасности в лыжном походе;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обеспечения безопасности в водном походе;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обеспечения безопасности в горном походе;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ориентирование на местности;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карты, традиционные и современные средства навигации (компас, GPS);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случаях, когда человек потерялся в природной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опасности </w:t>
      </w:r>
      <w:proofErr w:type="gramStart"/>
      <w:r>
        <w:rPr>
          <w:rFonts w:ascii="Times New Roman" w:hAnsi="Times New Roman"/>
          <w:color w:val="000000"/>
          <w:sz w:val="28"/>
        </w:rPr>
        <w:t>в автономных условия</w:t>
      </w:r>
      <w:proofErr w:type="gramEnd"/>
      <w:r>
        <w:rPr>
          <w:rFonts w:ascii="Times New Roman" w:hAnsi="Times New Roman"/>
          <w:color w:val="000000"/>
          <w:sz w:val="28"/>
        </w:rPr>
        <w:t>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сооружение убежища, получение воды и питания;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чрезвычайные ситуации;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пожары, возможности прогнозирования и предупреждения;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</w:t>
      </w:r>
      <w:r>
        <w:rPr>
          <w:rFonts w:ascii="Times New Roman" w:hAnsi="Times New Roman"/>
          <w:color w:val="000000"/>
          <w:sz w:val="28"/>
        </w:rPr>
        <w:lastRenderedPageBreak/>
        <w:t xml:space="preserve">чрезвычайных ситуаций, вызванных опасными метеорологическими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деятельности человека на природную среду;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источники загрязнения Мирового океана, рек, почвы, космоса;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B95099" w:rsidRDefault="001A3E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экологическая грамотность и разумное природопользование.</w:t>
      </w:r>
    </w:p>
    <w:p w:rsidR="008D2E36" w:rsidRDefault="008D2E36">
      <w:pPr>
        <w:spacing w:after="0" w:line="264" w:lineRule="auto"/>
        <w:ind w:firstLine="600"/>
        <w:jc w:val="both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«здоровье», «охрана здоровья», «здоровый образ жизни», «лечение», «профилактика»;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составляющие здорового образа жизни: сон, питание, физическая активность, психологическое благополучие;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представления об инфекционных заболеваниях;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вакцинации, национальный календарь профилактических прививок;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вакцинация по эпидемиологическим показаниям;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изобретения вакцины для человечества;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риска возникновения сердечно</w:t>
      </w:r>
      <w:r w:rsidR="008D2E3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-</w:t>
      </w:r>
      <w:r w:rsidR="008D2E3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сосудистых заболеваний;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риска возникновения онкологических заболеваний;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риска возникновения заболеваний дыхательной системы;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факторы риска возникновения эндокринных заболеваний;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меры профилактики неинфекционных заболеваний;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диспансеризации в профилактике неинфекционных заболеваний;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психическое здоровье и психологическое благополучие;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критерии психического здоровья и психологического благополучия;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факторы, влияющие на психическое здоровье и психологическое благополучие;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меры, направленные на сохранение и укрепление психического здоровья;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состояния, при которых оказывается первая помощь;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мероприятия по оказанию первой помощи;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первой помощи;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действия при прибытии скорой медицинской помощи.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9. «Безопасность в социуме»: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определение понятия «общение»;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навыки конструктивного общения;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общения в группе;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групповые нормы и ценности;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 как социальная группа;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психологические закономерности в группе;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«конфликт», стадии развития конфликта;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конфликты в межличностном общении, конфликты в малой группе;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факторы, способствующие и препятствующие эскалации конфликта;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поведения в конфликте;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деструктивное и агрессивное поведение;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конструктивное поведение в конфликте;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регуляции эмоций при разрешении конфликта, способы </w:t>
      </w:r>
      <w:proofErr w:type="spellStart"/>
      <w:r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разрешения конфликтных ситуаций;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ведение переговоров при разрешении конфликта;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опасные проявления конфликтов (</w:t>
      </w:r>
      <w:proofErr w:type="spellStart"/>
      <w:r>
        <w:rPr>
          <w:rFonts w:ascii="Times New Roman" w:hAnsi="Times New Roman"/>
          <w:color w:val="000000"/>
          <w:sz w:val="28"/>
        </w:rPr>
        <w:t>буллинг</w:t>
      </w:r>
      <w:proofErr w:type="spellEnd"/>
      <w:r>
        <w:rPr>
          <w:rFonts w:ascii="Times New Roman" w:hAnsi="Times New Roman"/>
          <w:color w:val="000000"/>
          <w:sz w:val="28"/>
        </w:rPr>
        <w:t>, насилие);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противодействия </w:t>
      </w:r>
      <w:proofErr w:type="spellStart"/>
      <w:r>
        <w:rPr>
          <w:rFonts w:ascii="Times New Roman" w:hAnsi="Times New Roman"/>
          <w:color w:val="000000"/>
          <w:sz w:val="28"/>
        </w:rPr>
        <w:t>буллингу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проявлению насилия;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психологического воздействия;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психологическое влияние в малой группе;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положительные и отрицательные стороны конформизма;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эмпатия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уважение к партнёру (партнёрам) по общению как основа коммуникации;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убеждающая коммуникация;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манипуляция в общении, цели, технологии и способы противодействия;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психологическое влияние на большие группы;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воздействия на большую группу: заражение; убеждение; внушение; подражание;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деструктивные и </w:t>
      </w:r>
      <w:proofErr w:type="spellStart"/>
      <w:r>
        <w:rPr>
          <w:rFonts w:ascii="Times New Roman" w:hAnsi="Times New Roman"/>
          <w:color w:val="000000"/>
          <w:sz w:val="28"/>
        </w:rPr>
        <w:t>псевдопсихологические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технологии;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«цифровая среда», «цифровой след»;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цифровой среды на жизнь человека;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приватность, персональные данные;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«цифровая зависимость», её признаки и последствия;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опасности и риски цифровой среды, их источники;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в цифровой среде;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вредоносное программное обеспечение;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виды вредоносного программного обеспечения, его цели, принципы работы;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защиты от вредоносного программного обеспечения;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кража персональных данных, паролей;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мошенничество, </w:t>
      </w:r>
      <w:proofErr w:type="spellStart"/>
      <w:r>
        <w:rPr>
          <w:rFonts w:ascii="Times New Roman" w:hAnsi="Times New Roman"/>
          <w:color w:val="000000"/>
          <w:sz w:val="28"/>
        </w:rPr>
        <w:t>фишинг</w:t>
      </w:r>
      <w:proofErr w:type="spellEnd"/>
      <w:r>
        <w:rPr>
          <w:rFonts w:ascii="Times New Roman" w:hAnsi="Times New Roman"/>
          <w:color w:val="000000"/>
          <w:sz w:val="28"/>
        </w:rPr>
        <w:t>, правила защиты от мошенников;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использования устройств и программ;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поведенческие опасности в цифровой среде и их причины;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опасные персоны, имитация близких социальных отношений;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травля в Интернете, методы защиты от травли;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механизмы вовлечения в деструктивные сообщества;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вербовка, манипуляция, «воронки вовлечения»;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радикализация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деструктива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профилактика и противодействие вовлечению в деструктивные сообщества;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коммуникации в цифровой среде;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достоверность информации в цифровой среде;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информации, проверка на достоверность;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«информационный пузырь», манипуляция сознанием, пропаганда;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фальшивые аккаунты, вредные советчики, манипуляторы;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</w:t>
      </w:r>
      <w:proofErr w:type="spellStart"/>
      <w:r>
        <w:rPr>
          <w:rFonts w:ascii="Times New Roman" w:hAnsi="Times New Roman"/>
          <w:color w:val="000000"/>
          <w:sz w:val="28"/>
        </w:rPr>
        <w:t>фейк</w:t>
      </w:r>
      <w:proofErr w:type="spellEnd"/>
      <w:r>
        <w:rPr>
          <w:rFonts w:ascii="Times New Roman" w:hAnsi="Times New Roman"/>
          <w:color w:val="000000"/>
          <w:sz w:val="28"/>
        </w:rPr>
        <w:t xml:space="preserve">», цели и виды, распространение </w:t>
      </w:r>
      <w:proofErr w:type="spellStart"/>
      <w:r>
        <w:rPr>
          <w:rFonts w:ascii="Times New Roman" w:hAnsi="Times New Roman"/>
          <w:color w:val="000000"/>
          <w:sz w:val="28"/>
        </w:rPr>
        <w:t>фейков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и инструменты для распознавания </w:t>
      </w:r>
      <w:proofErr w:type="spellStart"/>
      <w:r>
        <w:rPr>
          <w:rFonts w:ascii="Times New Roman" w:hAnsi="Times New Roman"/>
          <w:color w:val="000000"/>
          <w:sz w:val="28"/>
        </w:rPr>
        <w:t>фейковых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текстов и изображений;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прав человека в цифровой среде, их защита;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ответственность за действия в Интернете;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запрещённый контент;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защита прав в цифровом пространстве.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11. «Основы противодействия экстремизму и терроризму»: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экстремизм и терроризм как угроза устойчивого развития общества;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«экстремизм» и «терроризм», их взаимосвязь;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варианты проявления экстремизма, возможные последствия;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преступления террористической направленности, их цель, причины, последствия; 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опасность вовлечения в экстремистскую и террористическую деятельность: способы и признаки;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террористических актов;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уровни террористической угрозы;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 w:rsidR="00B95099" w:rsidRDefault="00B95099">
      <w:pPr>
        <w:spacing w:after="0" w:line="264" w:lineRule="auto"/>
        <w:ind w:left="120"/>
        <w:jc w:val="both"/>
      </w:pP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B95099" w:rsidRDefault="00B95099">
      <w:pPr>
        <w:spacing w:after="0"/>
        <w:ind w:left="120"/>
      </w:pPr>
    </w:p>
    <w:p w:rsidR="00B95099" w:rsidRDefault="00B95099">
      <w:pPr>
        <w:sectPr w:rsidR="00B95099">
          <w:pgSz w:w="11906" w:h="16383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bookmarkStart w:id="6" w:name="block-3905666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B95099" w:rsidRDefault="00B95099">
      <w:pPr>
        <w:spacing w:after="0" w:line="120" w:lineRule="auto"/>
        <w:ind w:left="120"/>
        <w:jc w:val="both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95099" w:rsidRDefault="00B95099">
      <w:pPr>
        <w:spacing w:after="0" w:line="120" w:lineRule="auto"/>
        <w:ind w:left="120"/>
        <w:jc w:val="both"/>
      </w:pP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изучения ОБЗР включают: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активной гражданской позиции обучающегося, готового 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8D2E36" w:rsidRDefault="008D2E36">
      <w:pPr>
        <w:spacing w:after="0" w:line="252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8D2E36" w:rsidRDefault="008D2E36">
      <w:pPr>
        <w:spacing w:after="0" w:line="252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2) Патриотическое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 и российского воинства;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>
        <w:rPr>
          <w:rFonts w:ascii="Times New Roman" w:hAnsi="Times New Roman"/>
          <w:color w:val="000000"/>
          <w:sz w:val="28"/>
        </w:rPr>
        <w:t>волонтёрства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добровольчества;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приёмов оказания первой помощи и готовность применять их в случае необходимости;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регулярном ведении здорового образа жизни;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Трудовое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Экологическое воспитание: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B95099" w:rsidRDefault="001A3E34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представлений о деятельности экологической направленности.</w:t>
      </w:r>
    </w:p>
    <w:p w:rsidR="00B95099" w:rsidRDefault="00B95099">
      <w:pPr>
        <w:spacing w:after="0"/>
        <w:ind w:left="120"/>
        <w:jc w:val="both"/>
      </w:pP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95099" w:rsidRDefault="001A3E34">
      <w:pPr>
        <w:spacing w:after="0" w:line="96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.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D2E36" w:rsidRDefault="008D2E36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логические действия: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творческое мышление при решении ситуационных задач.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расширять познания в области безопасности жизнедеятельности на основе личных предпочтений и за счёт привлечения научно-практических </w:t>
      </w:r>
      <w:r>
        <w:rPr>
          <w:rFonts w:ascii="Times New Roman" w:hAnsi="Times New Roman"/>
          <w:color w:val="000000"/>
          <w:sz w:val="28"/>
        </w:rPr>
        <w:lastRenderedPageBreak/>
        <w:t>знаний других предметных областей; повышать образовательный и культурный уровень.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принятие себя и других: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</w:t>
      </w:r>
      <w:r>
        <w:rPr>
          <w:rFonts w:ascii="Times New Roman" w:hAnsi="Times New Roman"/>
          <w:color w:val="000000"/>
          <w:sz w:val="28"/>
        </w:rPr>
        <w:lastRenderedPageBreak/>
        <w:t>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B95099" w:rsidRDefault="001A3E34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№ 1. «Безопасное и устойчивое развитие личности, общества, государства»: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2. «Основы военной подготовки»: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строевые приёмы в движении без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строевые приёмы в движении без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основах общевойскового боя;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походном, предбоевом и боевом порядке подразделений;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способы действий военнослужащего в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правила и меры безопасности при обращении с оружием;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конструктивных особенностях БПЛА </w:t>
      </w:r>
      <w:proofErr w:type="spellStart"/>
      <w:r>
        <w:rPr>
          <w:rFonts w:ascii="Times New Roman" w:hAnsi="Times New Roman"/>
          <w:color w:val="000000"/>
          <w:sz w:val="28"/>
        </w:rPr>
        <w:t>квадрокоптерного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типа;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способах боевого применения БПЛА;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возникновения и развития связи;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шанцевом инструменте;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оказания первой помощи в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условные зоны оказания первой помощи в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приемы самопомощи в бою;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военно-учетных специальностях;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особенности прохождение военной службы по призыву и по контракту;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представления о военно-учебных заведениях;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системе военно-учебных центров при учебных заведениях высшего образования.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№ 3. «Культура безопасности жизнедеятельности в современном обществе»: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общие принципы безопасного поведения,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</w:t>
      </w:r>
      <w:proofErr w:type="spellStart"/>
      <w:r>
        <w:rPr>
          <w:rFonts w:ascii="Times New Roman" w:hAnsi="Times New Roman"/>
          <w:color w:val="000000"/>
          <w:sz w:val="28"/>
        </w:rPr>
        <w:t>виктимное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поведение», «безопасное поведение»;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суть риск-ориентированного подхода к обеспечению безопасности;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реализации риск-ориентированного подхода на уровне личности, общества, государства.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4. «Безопасность в быту»: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первой помощи при бытовых отравлениях;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получения бытовых травм;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взаимосвязь поведения и риска получить травму;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поведения при угрозе и возникновении пожара;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первой помощи при бытовых травмах, ожогах, порядок проведения сердечно-лёгочной реанимации;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поведения при возникновении аварии на коммунальной системе;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взаимодействия с коммунальными службами.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5. «Безопасность на транспорте»: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дорожного движения;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знаниях и навыках, необходимых водителю;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оказания первой помощи, навыки пользования огнетушителем;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источники опасности на различных видах транспорта,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порядке действий при возникновении </w:t>
      </w:r>
      <w:proofErr w:type="spellStart"/>
      <w:r>
        <w:rPr>
          <w:rFonts w:ascii="Times New Roman" w:hAnsi="Times New Roman"/>
          <w:color w:val="000000"/>
          <w:sz w:val="28"/>
        </w:rPr>
        <w:t>опасныхи</w:t>
      </w:r>
      <w:proofErr w:type="spellEnd"/>
      <w:r>
        <w:rPr>
          <w:rFonts w:ascii="Times New Roman" w:hAnsi="Times New Roman"/>
          <w:color w:val="000000"/>
          <w:sz w:val="28"/>
        </w:rPr>
        <w:t xml:space="preserve"> чрезвычайных ситуаций на различных видах транспорта.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6. «Безопасность в общественных местах»: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оценки рисков возникновения толпы, давки;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безопасного поведения при проявлении агрессии;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потеряться в общественном месте;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порядок действий в случаях, когда потерялся человек;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пожарной безопасности в общественных местах;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поведения при угрозе обрушения или обрушении зданий или отдельных конструкций;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7 «Безопасность в природной среде»: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и классифицировать источники опасности в природной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правила безопасного поведения, </w:t>
      </w:r>
      <w:proofErr w:type="spellStart"/>
      <w:r>
        <w:rPr>
          <w:rFonts w:ascii="Times New Roman" w:hAnsi="Times New Roman"/>
          <w:color w:val="000000"/>
          <w:sz w:val="28"/>
        </w:rPr>
        <w:t>минимизирующие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риски потеряться в природной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порядке действий, если человек потерялся в природной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природные чрезвычайные ситуации;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причины и признаки возникновения природных пожаров;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 w:rsidR="00B95099" w:rsidRDefault="001A3E34">
      <w:pPr>
        <w:spacing w:after="0" w:line="264" w:lineRule="auto"/>
        <w:ind w:firstLine="600"/>
      </w:pPr>
      <w:r>
        <w:rPr>
          <w:rFonts w:ascii="Times New Roman" w:hAnsi="Times New Roman"/>
          <w:color w:val="000000"/>
          <w:sz w:val="28"/>
        </w:rPr>
        <w:t>иметь навыки экологической грамотности и разумного природопользования.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8. «Основы медицинских знаний. Оказание первой помощи»: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соблюдения мер личной профилактики;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«вакцинация по эпидемиологическим показаниям»;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вызова скорой медицинской помощи;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</w:t>
      </w:r>
      <w:proofErr w:type="gramStart"/>
      <w:r>
        <w:rPr>
          <w:rFonts w:ascii="Times New Roman" w:hAnsi="Times New Roman"/>
          <w:color w:val="000000"/>
          <w:sz w:val="28"/>
        </w:rPr>
        <w:t>об основных направления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сохранения и укрепления психического здоровья и психологического благополучия;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«инклюзивное обучение»;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навыки, позволяющие минимизировать влияние хронического стресса;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правовые основы оказания первой помощи в Российской Федерации;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применения алгоритма первой помощи;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9. «Безопасность в социуме»: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навыки конструктивного общения;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взаимодействие в группе;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«конфликт»;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стадии развития конфликта,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конструктивного разрешения конфликта;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условия привлечения третьей стороны для разрешения конфликта;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пресечения опасных проявлений конфликтов;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способы противодействия </w:t>
      </w:r>
      <w:proofErr w:type="spellStart"/>
      <w:r>
        <w:rPr>
          <w:rFonts w:ascii="Times New Roman" w:hAnsi="Times New Roman"/>
          <w:color w:val="000000"/>
          <w:sz w:val="28"/>
        </w:rPr>
        <w:t>буллингу</w:t>
      </w:r>
      <w:proofErr w:type="spellEnd"/>
      <w:r>
        <w:rPr>
          <w:rFonts w:ascii="Times New Roman" w:hAnsi="Times New Roman"/>
          <w:color w:val="000000"/>
          <w:sz w:val="28"/>
        </w:rPr>
        <w:t>, проявлениям насилия;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психологического воздействия;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убеждающей коммуникации;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смысл понятия «манипуляция»;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характеристики </w:t>
      </w:r>
      <w:proofErr w:type="spellStart"/>
      <w:r>
        <w:rPr>
          <w:rFonts w:ascii="Times New Roman" w:hAnsi="Times New Roman"/>
          <w:color w:val="000000"/>
          <w:sz w:val="28"/>
        </w:rPr>
        <w:t>манипулятивного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воздействия, приводить примеры; 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 способах противодействия манипуляции;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деструктивных и </w:t>
      </w:r>
      <w:proofErr w:type="spellStart"/>
      <w:r>
        <w:rPr>
          <w:rFonts w:ascii="Times New Roman" w:hAnsi="Times New Roman"/>
          <w:color w:val="000000"/>
          <w:sz w:val="28"/>
        </w:rPr>
        <w:t>псевдопсихологических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технологиях и способах противодействия.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10. «Безопасность в информационном пространстве»: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цифровую среду, её влияние на жизнь человека;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навыки безопасного использования устройств и программ;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безопасной коммуникации в цифровой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и взаимосвязь понятий «достоверность информации», «информационный пузырь», «</w:t>
      </w:r>
      <w:proofErr w:type="spellStart"/>
      <w:r>
        <w:rPr>
          <w:rFonts w:ascii="Times New Roman" w:hAnsi="Times New Roman"/>
          <w:color w:val="000000"/>
          <w:sz w:val="28"/>
        </w:rPr>
        <w:t>фейк</w:t>
      </w:r>
      <w:proofErr w:type="spellEnd"/>
      <w:r>
        <w:rPr>
          <w:rFonts w:ascii="Times New Roman" w:hAnsi="Times New Roman"/>
          <w:color w:val="000000"/>
          <w:sz w:val="28"/>
        </w:rPr>
        <w:t>»;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B95099" w:rsidRDefault="001A3E34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11. «Основы противодействия экстремизму и терроризму»: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методах и видах террористической деятельности;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уровни террористической опасности, иметь навыки безопасных действий при их объявлении;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B95099" w:rsidRDefault="001A3E3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B95099" w:rsidRDefault="00B95099">
      <w:pPr>
        <w:sectPr w:rsidR="00B95099">
          <w:pgSz w:w="11906" w:h="16383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bookmarkStart w:id="7" w:name="block-3905666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95099" w:rsidRDefault="001A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712"/>
        <w:gridCol w:w="1453"/>
        <w:gridCol w:w="1841"/>
        <w:gridCol w:w="1910"/>
        <w:gridCol w:w="2873"/>
      </w:tblGrid>
      <w:tr w:rsidR="00B9509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B95099" w:rsidRDefault="00B95099"/>
        </w:tc>
      </w:tr>
    </w:tbl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612"/>
        <w:gridCol w:w="1503"/>
        <w:gridCol w:w="1841"/>
        <w:gridCol w:w="1910"/>
        <w:gridCol w:w="2824"/>
      </w:tblGrid>
      <w:tr w:rsidR="00B9509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</w:tr>
      <w:tr w:rsidR="00B9509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95099" w:rsidRDefault="00B95099"/>
        </w:tc>
      </w:tr>
    </w:tbl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bookmarkStart w:id="8" w:name="block-3905666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95099" w:rsidRDefault="001A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744"/>
        <w:gridCol w:w="1158"/>
        <w:gridCol w:w="1841"/>
        <w:gridCol w:w="1910"/>
        <w:gridCol w:w="1423"/>
        <w:gridCol w:w="2873"/>
      </w:tblGrid>
      <w:tr w:rsidR="00B9509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https://m.edsoo.ru/eae0fff3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F170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Требования безопасности при обращении с оружием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боеприпасами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E35F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https://m.edsoo.ru/3488963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https://m.edsoo.ru/ca989222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https://m.edsoo.ru/ee497bff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F170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245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.03.2026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245C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https://m.edsoo.ru/ec659795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C2751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27518" w:rsidRDefault="00C2751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B9509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95099" w:rsidRDefault="00C275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806C8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B950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95099" w:rsidRDefault="00C275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B95099"/>
        </w:tc>
      </w:tr>
    </w:tbl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3540"/>
        <w:gridCol w:w="1037"/>
        <w:gridCol w:w="1841"/>
        <w:gridCol w:w="1910"/>
        <w:gridCol w:w="1423"/>
        <w:gridCol w:w="3203"/>
      </w:tblGrid>
      <w:tr w:rsidR="00B95099" w:rsidTr="004E382A">
        <w:trPr>
          <w:trHeight w:val="144"/>
          <w:tblCellSpacing w:w="20" w:type="nil"/>
        </w:trPr>
        <w:tc>
          <w:tcPr>
            <w:tcW w:w="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36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32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95099" w:rsidRDefault="00B950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5099" w:rsidRDefault="00B95099"/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D2E36" w:rsidRPr="004E382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https://m.edsoo.ru/d331f5d5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https://m.edsoo.ru/552ec0cd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https://m.edsoo.ru/12845814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грамотность и разумное природопользование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 w:rsidP="006806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 w:rsidP="008D2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https://m.edsoo.ru/6beae69f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4609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https://m.edsoo.ru/cf0d6e0f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 w:rsidP="004E38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https://m.edsoo.ru/d4ee0176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https://m.edsoo.ru/b20971f2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C275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  <w:r w:rsidR="004609FB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4F6AFD">
            <w:pPr>
              <w:spacing w:after="0"/>
              <w:ind w:left="135"/>
            </w:pPr>
            <w:hyperlink r:id="rId50">
              <w:r w:rsidR="001A3E34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</w:pPr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https://m.edsoo.ru/39a257c1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B9509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95099" w:rsidRPr="004E382A" w:rsidRDefault="004609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203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B95099" w:rsidTr="004E382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95099" w:rsidRDefault="001A3E34" w:rsidP="004E3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4E382A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5099" w:rsidRDefault="001A3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5099" w:rsidRDefault="00B95099"/>
        </w:tc>
      </w:tr>
    </w:tbl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B95099">
      <w:pPr>
        <w:sectPr w:rsidR="00B950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5099" w:rsidRDefault="001A3E34">
      <w:pPr>
        <w:spacing w:after="0"/>
        <w:ind w:left="120"/>
      </w:pPr>
      <w:bookmarkStart w:id="9" w:name="block-3905666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95099" w:rsidRDefault="001A3E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95099" w:rsidRDefault="00B95099">
      <w:pPr>
        <w:spacing w:after="0" w:line="480" w:lineRule="auto"/>
        <w:ind w:left="120"/>
      </w:pPr>
    </w:p>
    <w:p w:rsidR="00B95099" w:rsidRDefault="00B95099">
      <w:pPr>
        <w:spacing w:after="0" w:line="480" w:lineRule="auto"/>
        <w:ind w:left="120"/>
      </w:pP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95099" w:rsidRDefault="001A3E34">
      <w:pPr>
        <w:spacing w:after="0" w:line="288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1. </w:t>
      </w:r>
      <w:r>
        <w:rPr>
          <w:rFonts w:ascii="Times New Roman" w:hAnsi="Times New Roman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hAnsi="Times New Roman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</w:rPr>
        <w:t xml:space="preserve"> https://uchitel.club/fgos/fgos-obzh. </w:t>
      </w:r>
    </w:p>
    <w:p w:rsidR="00B95099" w:rsidRDefault="00B95099">
      <w:pPr>
        <w:spacing w:after="0"/>
        <w:ind w:left="120"/>
      </w:pPr>
    </w:p>
    <w:p w:rsidR="00B95099" w:rsidRDefault="001A3E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95099" w:rsidRDefault="00B95099">
      <w:pPr>
        <w:spacing w:after="0" w:line="480" w:lineRule="auto"/>
        <w:ind w:left="120"/>
      </w:pPr>
    </w:p>
    <w:p w:rsidR="00B95099" w:rsidRDefault="00B95099">
      <w:pPr>
        <w:sectPr w:rsidR="00B9509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A3E34" w:rsidRDefault="001A3E34"/>
    <w:sectPr w:rsidR="001A3E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D1D8D"/>
    <w:multiLevelType w:val="multilevel"/>
    <w:tmpl w:val="BB7624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99"/>
    <w:rsid w:val="001A3E34"/>
    <w:rsid w:val="004609FB"/>
    <w:rsid w:val="004E382A"/>
    <w:rsid w:val="004F6AFD"/>
    <w:rsid w:val="00601E3A"/>
    <w:rsid w:val="006806C8"/>
    <w:rsid w:val="008D2E36"/>
    <w:rsid w:val="00993D7C"/>
    <w:rsid w:val="00AF170F"/>
    <w:rsid w:val="00B95099"/>
    <w:rsid w:val="00C27518"/>
    <w:rsid w:val="00E245C3"/>
    <w:rsid w:val="00E3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FC5F"/>
  <w15:docId w15:val="{BF0B3A80-9018-4249-A264-204C9274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F6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F6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ee497b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20" Type="http://schemas.openxmlformats.org/officeDocument/2006/relationships/hyperlink" Target="https://m.edsoo.ru/1146f112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11402</Words>
  <Characters>64997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Добрынина Екатерина</cp:lastModifiedBy>
  <cp:revision>4</cp:revision>
  <cp:lastPrinted>2026-10-21T08:35:00Z</cp:lastPrinted>
  <dcterms:created xsi:type="dcterms:W3CDTF">2026-09-03T10:21:00Z</dcterms:created>
  <dcterms:modified xsi:type="dcterms:W3CDTF">2026-10-21T08:35:00Z</dcterms:modified>
</cp:coreProperties>
</file>